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22EE0" w14:textId="26E9A5A0" w:rsidR="003C44F3" w:rsidRPr="00B73A76" w:rsidRDefault="003C44F3" w:rsidP="00970EE7">
      <w:pPr>
        <w:pStyle w:val="Heading1"/>
        <w:spacing w:before="0" w:after="240" w:line="276" w:lineRule="auto"/>
        <w:jc w:val="center"/>
        <w:rPr>
          <w:rFonts w:ascii="Arial" w:hAnsi="Arial" w:cs="Arial"/>
          <w:b/>
          <w:bCs/>
          <w:sz w:val="28"/>
          <w:szCs w:val="28"/>
        </w:rPr>
      </w:pPr>
      <w:r w:rsidRPr="00B73A76">
        <w:rPr>
          <w:rFonts w:ascii="Arial" w:hAnsi="Arial" w:cs="Arial"/>
          <w:b/>
          <w:bCs/>
          <w:sz w:val="28"/>
          <w:szCs w:val="28"/>
        </w:rPr>
        <w:t>Referral Template</w:t>
      </w:r>
    </w:p>
    <w:p w14:paraId="35BEACD7" w14:textId="52237E3A" w:rsidR="006820D4" w:rsidRPr="00A37975" w:rsidRDefault="00E24398" w:rsidP="00970EE7">
      <w:pPr>
        <w:pStyle w:val="Heading1"/>
        <w:spacing w:before="0" w:after="240" w:line="276" w:lineRule="auto"/>
        <w:jc w:val="center"/>
        <w:rPr>
          <w:rFonts w:ascii="Arial" w:hAnsi="Arial" w:cs="Arial"/>
          <w:b/>
          <w:bCs/>
          <w:sz w:val="28"/>
          <w:szCs w:val="28"/>
        </w:rPr>
      </w:pPr>
      <w:r w:rsidRPr="00B73A76">
        <w:rPr>
          <w:rFonts w:ascii="Arial" w:hAnsi="Arial" w:cs="Arial"/>
          <w:b/>
          <w:bCs/>
          <w:sz w:val="28"/>
          <w:szCs w:val="28"/>
        </w:rPr>
        <w:t>Year-round access to additional</w:t>
      </w:r>
      <w:r w:rsidR="00A37975">
        <w:rPr>
          <w:rFonts w:ascii="Arial" w:hAnsi="Arial" w:cs="Arial"/>
          <w:b/>
          <w:bCs/>
          <w:sz w:val="28"/>
          <w:szCs w:val="28"/>
        </w:rPr>
        <w:t xml:space="preserve"> </w:t>
      </w:r>
      <w:r w:rsidRPr="00B73A76">
        <w:rPr>
          <w:rFonts w:ascii="Arial" w:hAnsi="Arial" w:cs="Arial"/>
          <w:b/>
          <w:bCs/>
          <w:sz w:val="28"/>
          <w:szCs w:val="28"/>
        </w:rPr>
        <w:t>COVID-</w:t>
      </w:r>
      <w:r w:rsidR="00F9206B" w:rsidRPr="00B73A76">
        <w:rPr>
          <w:rFonts w:ascii="Arial" w:hAnsi="Arial" w:cs="Arial"/>
          <w:b/>
          <w:bCs/>
          <w:sz w:val="28"/>
          <w:szCs w:val="28"/>
        </w:rPr>
        <w:t xml:space="preserve">19 </w:t>
      </w:r>
      <w:r w:rsidR="003C44F3" w:rsidRPr="00B73A76">
        <w:rPr>
          <w:rFonts w:ascii="Arial" w:hAnsi="Arial" w:cs="Arial"/>
          <w:b/>
          <w:bCs/>
          <w:sz w:val="28"/>
          <w:szCs w:val="28"/>
        </w:rPr>
        <w:t>v</w:t>
      </w:r>
      <w:r w:rsidR="00F9206B" w:rsidRPr="00B73A76">
        <w:rPr>
          <w:rFonts w:ascii="Arial" w:hAnsi="Arial" w:cs="Arial"/>
          <w:b/>
          <w:bCs/>
          <w:sz w:val="28"/>
          <w:szCs w:val="28"/>
        </w:rPr>
        <w:t>accination</w:t>
      </w:r>
    </w:p>
    <w:p w14:paraId="0FC62E06" w14:textId="52E68DE7" w:rsidR="00982668" w:rsidRPr="00B73A76" w:rsidRDefault="00927F9C" w:rsidP="00970EE7">
      <w:pPr>
        <w:spacing w:after="240" w:line="276" w:lineRule="auto"/>
        <w:jc w:val="right"/>
        <w:rPr>
          <w:rFonts w:ascii="Arial" w:hAnsi="Arial" w:cs="Arial"/>
          <w:sz w:val="24"/>
          <w:szCs w:val="24"/>
        </w:rPr>
      </w:pPr>
      <w:r w:rsidRPr="00B73A76">
        <w:rPr>
          <w:rFonts w:ascii="Arial" w:hAnsi="Arial" w:cs="Arial"/>
          <w:color w:val="2F5496" w:themeColor="accent1" w:themeShade="BF"/>
          <w:sz w:val="24"/>
          <w:szCs w:val="24"/>
        </w:rPr>
        <w:t>[</w:t>
      </w:r>
      <w:r w:rsidR="00982668" w:rsidRPr="00B73A76">
        <w:rPr>
          <w:rFonts w:ascii="Arial" w:hAnsi="Arial" w:cs="Arial"/>
          <w:i/>
          <w:iCs/>
          <w:color w:val="2F5496" w:themeColor="accent1" w:themeShade="BF"/>
          <w:sz w:val="24"/>
          <w:szCs w:val="24"/>
        </w:rPr>
        <w:t>Insert date here</w:t>
      </w:r>
      <w:r w:rsidRPr="00B73A76">
        <w:rPr>
          <w:rFonts w:ascii="Arial" w:hAnsi="Arial" w:cs="Arial"/>
          <w:color w:val="2F5496" w:themeColor="accent1" w:themeShade="BF"/>
          <w:sz w:val="24"/>
          <w:szCs w:val="24"/>
        </w:rPr>
        <w:t>]</w:t>
      </w:r>
    </w:p>
    <w:p w14:paraId="40384A9A" w14:textId="351CB7C1" w:rsidR="00B10F01" w:rsidRPr="00B73A76" w:rsidRDefault="00982668" w:rsidP="00970EE7">
      <w:pPr>
        <w:spacing w:after="240" w:line="276" w:lineRule="auto"/>
        <w:jc w:val="both"/>
        <w:rPr>
          <w:rFonts w:ascii="Arial" w:hAnsi="Arial" w:cs="Arial"/>
          <w:color w:val="2F5496" w:themeColor="accent1" w:themeShade="BF"/>
          <w:sz w:val="24"/>
          <w:szCs w:val="24"/>
        </w:rPr>
      </w:pPr>
      <w:r w:rsidRPr="00B73A76">
        <w:rPr>
          <w:rFonts w:ascii="Arial" w:hAnsi="Arial" w:cs="Arial"/>
          <w:sz w:val="24"/>
          <w:szCs w:val="24"/>
        </w:rPr>
        <w:t xml:space="preserve">Dear </w:t>
      </w:r>
      <w:r w:rsidR="00927F9C" w:rsidRPr="00B73A76">
        <w:rPr>
          <w:rFonts w:ascii="Arial" w:hAnsi="Arial" w:cs="Arial"/>
          <w:color w:val="2F5496" w:themeColor="accent1" w:themeShade="BF"/>
          <w:sz w:val="24"/>
          <w:szCs w:val="24"/>
        </w:rPr>
        <w:t>[</w:t>
      </w:r>
      <w:r w:rsidR="003671A0" w:rsidRPr="00B73A76">
        <w:rPr>
          <w:rFonts w:ascii="Arial" w:hAnsi="Arial" w:cs="Arial"/>
          <w:i/>
          <w:iCs/>
          <w:color w:val="2F5496" w:themeColor="accent1" w:themeShade="BF"/>
          <w:sz w:val="24"/>
          <w:szCs w:val="24"/>
        </w:rPr>
        <w:t>i</w:t>
      </w:r>
      <w:r w:rsidR="00927F9C" w:rsidRPr="00B73A76">
        <w:rPr>
          <w:rFonts w:ascii="Arial" w:hAnsi="Arial" w:cs="Arial"/>
          <w:i/>
          <w:iCs/>
          <w:color w:val="2F5496" w:themeColor="accent1" w:themeShade="BF"/>
          <w:sz w:val="24"/>
          <w:szCs w:val="24"/>
        </w:rPr>
        <w:t>nsert name of patient’s GP or the service you are referring to</w:t>
      </w:r>
      <w:r w:rsidR="005E0998" w:rsidRPr="00B73A76">
        <w:rPr>
          <w:rFonts w:ascii="Arial" w:hAnsi="Arial" w:cs="Arial"/>
          <w:color w:val="2F5496" w:themeColor="accent1" w:themeShade="BF"/>
          <w:sz w:val="24"/>
          <w:szCs w:val="24"/>
        </w:rPr>
        <w:t>]</w:t>
      </w:r>
    </w:p>
    <w:p w14:paraId="7A6E63E4" w14:textId="71DEBB9E" w:rsidR="00B10F01" w:rsidRPr="00B73A76" w:rsidRDefault="005E0998" w:rsidP="00970EE7">
      <w:pPr>
        <w:spacing w:after="240" w:line="276" w:lineRule="auto"/>
        <w:jc w:val="both"/>
        <w:rPr>
          <w:rFonts w:ascii="Arial" w:hAnsi="Arial" w:cs="Arial"/>
          <w:b/>
          <w:bCs/>
          <w:sz w:val="24"/>
          <w:szCs w:val="24"/>
        </w:rPr>
      </w:pPr>
      <w:r w:rsidRPr="00B73A76">
        <w:rPr>
          <w:rFonts w:ascii="Arial" w:hAnsi="Arial" w:cs="Arial"/>
          <w:b/>
          <w:bCs/>
          <w:sz w:val="24"/>
          <w:szCs w:val="24"/>
        </w:rPr>
        <w:t>IMPORTANT INFORMATION:</w:t>
      </w:r>
    </w:p>
    <w:p w14:paraId="76D15009" w14:textId="08D0A166" w:rsidR="00B10F01" w:rsidRPr="00B73A76" w:rsidRDefault="00683C25" w:rsidP="00970EE7">
      <w:pPr>
        <w:spacing w:after="240" w:line="276" w:lineRule="auto"/>
        <w:jc w:val="both"/>
        <w:rPr>
          <w:rFonts w:ascii="Arial" w:hAnsi="Arial" w:cs="Arial"/>
          <w:sz w:val="24"/>
          <w:szCs w:val="24"/>
        </w:rPr>
      </w:pPr>
      <w:r w:rsidRPr="00B73A76">
        <w:rPr>
          <w:rFonts w:ascii="Arial" w:hAnsi="Arial" w:cs="Arial"/>
          <w:sz w:val="24"/>
          <w:szCs w:val="24"/>
        </w:rPr>
        <w:t>PATIENT</w:t>
      </w:r>
      <w:r w:rsidR="005E0998" w:rsidRPr="00B73A76">
        <w:rPr>
          <w:rFonts w:ascii="Arial" w:hAnsi="Arial" w:cs="Arial"/>
          <w:sz w:val="24"/>
          <w:szCs w:val="24"/>
        </w:rPr>
        <w:t xml:space="preserve"> NAME</w:t>
      </w:r>
      <w:r w:rsidRPr="00B73A76">
        <w:rPr>
          <w:rFonts w:ascii="Arial" w:hAnsi="Arial" w:cs="Arial"/>
          <w:sz w:val="24"/>
          <w:szCs w:val="24"/>
        </w:rPr>
        <w:t>:</w:t>
      </w:r>
    </w:p>
    <w:p w14:paraId="1007BA55" w14:textId="4350C4BF" w:rsidR="00B10F01" w:rsidRPr="00B73A76" w:rsidRDefault="003049BB" w:rsidP="00970EE7">
      <w:pPr>
        <w:spacing w:after="240" w:line="276" w:lineRule="auto"/>
        <w:jc w:val="both"/>
        <w:rPr>
          <w:rFonts w:ascii="Arial" w:hAnsi="Arial" w:cs="Arial"/>
          <w:sz w:val="24"/>
          <w:szCs w:val="24"/>
        </w:rPr>
      </w:pPr>
      <w:r w:rsidRPr="00B73A76">
        <w:rPr>
          <w:rFonts w:ascii="Arial" w:hAnsi="Arial" w:cs="Arial"/>
          <w:sz w:val="24"/>
          <w:szCs w:val="24"/>
        </w:rPr>
        <w:t>D</w:t>
      </w:r>
      <w:r w:rsidR="00683C25" w:rsidRPr="00B73A76">
        <w:rPr>
          <w:rFonts w:ascii="Arial" w:hAnsi="Arial" w:cs="Arial"/>
          <w:sz w:val="24"/>
          <w:szCs w:val="24"/>
        </w:rPr>
        <w:t>ATE OF BIRTH:</w:t>
      </w:r>
    </w:p>
    <w:p w14:paraId="4AEDC822" w14:textId="60644018" w:rsidR="00B10F01" w:rsidRPr="00B73A76" w:rsidRDefault="003049BB" w:rsidP="00970EE7">
      <w:pPr>
        <w:spacing w:after="240" w:line="276" w:lineRule="auto"/>
        <w:jc w:val="both"/>
        <w:rPr>
          <w:rFonts w:ascii="Arial" w:hAnsi="Arial" w:cs="Arial"/>
          <w:b/>
          <w:bCs/>
          <w:sz w:val="24"/>
          <w:szCs w:val="24"/>
        </w:rPr>
      </w:pPr>
      <w:r w:rsidRPr="00B73A76">
        <w:rPr>
          <w:rFonts w:ascii="Arial" w:hAnsi="Arial" w:cs="Arial"/>
          <w:sz w:val="24"/>
          <w:szCs w:val="24"/>
        </w:rPr>
        <w:t>NHS N</w:t>
      </w:r>
      <w:r w:rsidR="00683C25" w:rsidRPr="00B73A76">
        <w:rPr>
          <w:rFonts w:ascii="Arial" w:hAnsi="Arial" w:cs="Arial"/>
          <w:sz w:val="24"/>
          <w:szCs w:val="24"/>
        </w:rPr>
        <w:t>UMBER:</w:t>
      </w:r>
    </w:p>
    <w:p w14:paraId="31A5F3AE" w14:textId="37D8083E" w:rsidR="00EC6006" w:rsidRPr="00B73A76" w:rsidRDefault="00EC6006" w:rsidP="00970EE7">
      <w:pPr>
        <w:pStyle w:val="Heading2"/>
        <w:spacing w:before="0" w:after="240" w:line="276" w:lineRule="auto"/>
        <w:jc w:val="both"/>
        <w:rPr>
          <w:rFonts w:ascii="Arial" w:hAnsi="Arial" w:cs="Arial"/>
          <w:b/>
          <w:bCs/>
          <w:sz w:val="24"/>
          <w:szCs w:val="24"/>
        </w:rPr>
      </w:pPr>
      <w:r w:rsidRPr="1C3EE062">
        <w:rPr>
          <w:rFonts w:ascii="Arial" w:hAnsi="Arial" w:cs="Arial"/>
          <w:b/>
          <w:bCs/>
          <w:sz w:val="24"/>
          <w:szCs w:val="24"/>
        </w:rPr>
        <w:t xml:space="preserve">To be used </w:t>
      </w:r>
      <w:r w:rsidR="00E82B81" w:rsidRPr="1C3EE062">
        <w:rPr>
          <w:rFonts w:ascii="Arial" w:hAnsi="Arial" w:cs="Arial"/>
          <w:b/>
          <w:bCs/>
          <w:sz w:val="24"/>
          <w:szCs w:val="24"/>
        </w:rPr>
        <w:t>for COVID</w:t>
      </w:r>
      <w:r w:rsidR="006820D4" w:rsidRPr="1C3EE062">
        <w:rPr>
          <w:rFonts w:ascii="Arial" w:hAnsi="Arial" w:cs="Arial"/>
          <w:b/>
          <w:bCs/>
          <w:sz w:val="24"/>
          <w:szCs w:val="24"/>
        </w:rPr>
        <w:t xml:space="preserve">-19 </w:t>
      </w:r>
      <w:r w:rsidR="003C44F3" w:rsidRPr="1C3EE062">
        <w:rPr>
          <w:rFonts w:ascii="Arial" w:hAnsi="Arial" w:cs="Arial"/>
          <w:b/>
          <w:bCs/>
          <w:sz w:val="24"/>
          <w:szCs w:val="24"/>
        </w:rPr>
        <w:t>v</w:t>
      </w:r>
      <w:r w:rsidR="005E0998" w:rsidRPr="1C3EE062">
        <w:rPr>
          <w:rFonts w:ascii="Arial" w:hAnsi="Arial" w:cs="Arial"/>
          <w:b/>
          <w:bCs/>
          <w:sz w:val="24"/>
          <w:szCs w:val="24"/>
        </w:rPr>
        <w:t xml:space="preserve">accination </w:t>
      </w:r>
      <w:r w:rsidR="00007DCE" w:rsidRPr="1C3EE062">
        <w:rPr>
          <w:rFonts w:ascii="Arial" w:hAnsi="Arial" w:cs="Arial"/>
          <w:b/>
          <w:bCs/>
          <w:sz w:val="24"/>
          <w:szCs w:val="24"/>
        </w:rPr>
        <w:t xml:space="preserve">for </w:t>
      </w:r>
      <w:r w:rsidRPr="1C3EE062">
        <w:rPr>
          <w:rFonts w:ascii="Arial" w:hAnsi="Arial" w:cs="Arial"/>
          <w:b/>
          <w:bCs/>
          <w:sz w:val="24"/>
          <w:szCs w:val="24"/>
        </w:rPr>
        <w:t>individuals</w:t>
      </w:r>
      <w:r w:rsidR="003C44F3" w:rsidRPr="1C3EE062">
        <w:rPr>
          <w:rFonts w:ascii="Arial" w:hAnsi="Arial" w:cs="Arial"/>
          <w:b/>
          <w:bCs/>
          <w:sz w:val="24"/>
          <w:szCs w:val="24"/>
        </w:rPr>
        <w:t xml:space="preserve"> who:</w:t>
      </w:r>
    </w:p>
    <w:p w14:paraId="257158C6" w14:textId="054D9C8A" w:rsidR="00EC6006" w:rsidRPr="00B73A76" w:rsidRDefault="003B539A" w:rsidP="00970EE7">
      <w:pPr>
        <w:pStyle w:val="Heading2"/>
        <w:numPr>
          <w:ilvl w:val="0"/>
          <w:numId w:val="5"/>
        </w:numPr>
        <w:spacing w:before="0" w:after="240" w:line="276" w:lineRule="auto"/>
        <w:jc w:val="both"/>
        <w:rPr>
          <w:rFonts w:ascii="Arial" w:hAnsi="Arial" w:cs="Arial"/>
          <w:b/>
          <w:bCs/>
          <w:sz w:val="24"/>
          <w:szCs w:val="24"/>
        </w:rPr>
      </w:pPr>
      <w:r>
        <w:rPr>
          <w:rFonts w:ascii="Arial" w:hAnsi="Arial" w:cs="Arial"/>
          <w:b/>
          <w:bCs/>
          <w:sz w:val="24"/>
          <w:szCs w:val="24"/>
        </w:rPr>
        <w:t xml:space="preserve">are </w:t>
      </w:r>
      <w:r w:rsidR="00350BB0">
        <w:rPr>
          <w:rFonts w:ascii="Arial" w:hAnsi="Arial" w:cs="Arial"/>
          <w:b/>
          <w:bCs/>
          <w:sz w:val="24"/>
          <w:szCs w:val="24"/>
        </w:rPr>
        <w:t xml:space="preserve">aged 6 months and over and have a health condition or are receiving treatment that </w:t>
      </w:r>
      <w:r w:rsidR="00007DCE" w:rsidRPr="00B73A76">
        <w:rPr>
          <w:rFonts w:ascii="Arial" w:hAnsi="Arial" w:cs="Arial"/>
          <w:b/>
          <w:bCs/>
          <w:sz w:val="24"/>
          <w:szCs w:val="24"/>
        </w:rPr>
        <w:t>severe</w:t>
      </w:r>
      <w:r w:rsidR="00350BB0">
        <w:rPr>
          <w:rFonts w:ascii="Arial" w:hAnsi="Arial" w:cs="Arial"/>
          <w:b/>
          <w:bCs/>
          <w:sz w:val="24"/>
          <w:szCs w:val="24"/>
        </w:rPr>
        <w:t>ly weakens their immune system</w:t>
      </w:r>
      <w:r w:rsidR="00007DCE" w:rsidRPr="00B73A76">
        <w:rPr>
          <w:rFonts w:ascii="Arial" w:hAnsi="Arial" w:cs="Arial"/>
          <w:b/>
          <w:bCs/>
          <w:sz w:val="24"/>
          <w:szCs w:val="24"/>
        </w:rPr>
        <w:t xml:space="preserve"> </w:t>
      </w:r>
      <w:r w:rsidR="00EC6006" w:rsidRPr="00B73A76">
        <w:rPr>
          <w:rFonts w:ascii="Arial" w:hAnsi="Arial" w:cs="Arial"/>
          <w:b/>
          <w:bCs/>
          <w:sz w:val="24"/>
          <w:szCs w:val="24"/>
        </w:rPr>
        <w:t xml:space="preserve">outside of </w:t>
      </w:r>
      <w:r w:rsidR="003C44F3" w:rsidRPr="00B73A76">
        <w:rPr>
          <w:rFonts w:ascii="Arial" w:hAnsi="Arial" w:cs="Arial"/>
          <w:b/>
          <w:bCs/>
          <w:sz w:val="24"/>
          <w:szCs w:val="24"/>
        </w:rPr>
        <w:t xml:space="preserve">a </w:t>
      </w:r>
      <w:r w:rsidR="00EC6006" w:rsidRPr="00B73A76">
        <w:rPr>
          <w:rFonts w:ascii="Arial" w:hAnsi="Arial" w:cs="Arial"/>
          <w:b/>
          <w:bCs/>
          <w:sz w:val="24"/>
          <w:szCs w:val="24"/>
        </w:rPr>
        <w:t xml:space="preserve">seasonal </w:t>
      </w:r>
      <w:r w:rsidR="003C44F3" w:rsidRPr="00B73A76">
        <w:rPr>
          <w:rFonts w:ascii="Arial" w:hAnsi="Arial" w:cs="Arial"/>
          <w:b/>
          <w:bCs/>
          <w:sz w:val="24"/>
          <w:szCs w:val="24"/>
        </w:rPr>
        <w:t>COVID-19 vaccination campaign, OR</w:t>
      </w:r>
    </w:p>
    <w:p w14:paraId="3B0BA412" w14:textId="362367CD" w:rsidR="006820D4" w:rsidRPr="00A37975" w:rsidRDefault="00EC6006" w:rsidP="00970EE7">
      <w:pPr>
        <w:pStyle w:val="Heading2"/>
        <w:numPr>
          <w:ilvl w:val="0"/>
          <w:numId w:val="5"/>
        </w:numPr>
        <w:spacing w:before="0" w:after="240" w:line="276" w:lineRule="auto"/>
        <w:jc w:val="both"/>
        <w:rPr>
          <w:rFonts w:ascii="Arial" w:hAnsi="Arial" w:cs="Arial"/>
          <w:b/>
          <w:bCs/>
          <w:sz w:val="24"/>
          <w:szCs w:val="24"/>
        </w:rPr>
      </w:pPr>
      <w:r w:rsidRPr="00B73A76">
        <w:rPr>
          <w:rFonts w:ascii="Arial" w:hAnsi="Arial" w:cs="Arial"/>
          <w:b/>
          <w:bCs/>
          <w:sz w:val="24"/>
          <w:szCs w:val="24"/>
        </w:rPr>
        <w:t xml:space="preserve">require </w:t>
      </w:r>
      <w:r w:rsidR="009447AE" w:rsidRPr="00B73A76">
        <w:rPr>
          <w:rFonts w:ascii="Arial" w:hAnsi="Arial" w:cs="Arial"/>
          <w:b/>
          <w:bCs/>
          <w:sz w:val="24"/>
          <w:szCs w:val="24"/>
        </w:rPr>
        <w:t xml:space="preserve">revaccination following </w:t>
      </w:r>
      <w:r w:rsidR="003C44F3" w:rsidRPr="00B73A76">
        <w:rPr>
          <w:rFonts w:ascii="Arial" w:hAnsi="Arial" w:cs="Arial"/>
          <w:b/>
          <w:bCs/>
          <w:sz w:val="24"/>
          <w:szCs w:val="24"/>
        </w:rPr>
        <w:t>Chimeric Antigen Receptors Cell Therapy (CAR-T) or</w:t>
      </w:r>
      <w:r w:rsidR="005E70FB" w:rsidRPr="00B73A76">
        <w:rPr>
          <w:rFonts w:ascii="Arial" w:hAnsi="Arial" w:cs="Arial"/>
          <w:b/>
          <w:bCs/>
          <w:sz w:val="24"/>
          <w:szCs w:val="24"/>
        </w:rPr>
        <w:t xml:space="preserve"> </w:t>
      </w:r>
      <w:r w:rsidR="003C44F3" w:rsidRPr="00B73A76">
        <w:rPr>
          <w:rFonts w:ascii="Arial" w:hAnsi="Arial" w:cs="Arial"/>
          <w:b/>
          <w:bCs/>
          <w:sz w:val="24"/>
          <w:szCs w:val="24"/>
        </w:rPr>
        <w:t>stem</w:t>
      </w:r>
      <w:r w:rsidR="005E70FB" w:rsidRPr="00B73A76">
        <w:rPr>
          <w:rFonts w:ascii="Arial" w:hAnsi="Arial" w:cs="Arial"/>
          <w:b/>
          <w:bCs/>
          <w:sz w:val="24"/>
          <w:szCs w:val="24"/>
        </w:rPr>
        <w:t xml:space="preserve"> cell transplant</w:t>
      </w:r>
      <w:r w:rsidR="003C44F3" w:rsidRPr="00B73A76">
        <w:rPr>
          <w:rFonts w:ascii="Arial" w:hAnsi="Arial" w:cs="Arial"/>
          <w:b/>
          <w:bCs/>
          <w:sz w:val="24"/>
          <w:szCs w:val="24"/>
        </w:rPr>
        <w:t>ation</w:t>
      </w:r>
      <w:r w:rsidR="00063A1A" w:rsidRPr="00B73A76">
        <w:rPr>
          <w:rFonts w:ascii="Arial" w:hAnsi="Arial" w:cs="Arial"/>
          <w:b/>
          <w:bCs/>
          <w:sz w:val="24"/>
          <w:szCs w:val="24"/>
        </w:rPr>
        <w:t xml:space="preserve"> and recovery.</w:t>
      </w:r>
    </w:p>
    <w:p w14:paraId="77628794" w14:textId="5525D0CA" w:rsidR="00E24398" w:rsidRPr="00B73A76" w:rsidRDefault="00007DCE" w:rsidP="00970EE7">
      <w:pPr>
        <w:pStyle w:val="NormalWeb"/>
        <w:spacing w:before="0" w:beforeAutospacing="0" w:after="240" w:afterAutospacing="0" w:line="276" w:lineRule="auto"/>
        <w:jc w:val="both"/>
        <w:rPr>
          <w:rFonts w:ascii="Arial" w:eastAsiaTheme="minorEastAsia" w:hAnsi="Arial" w:cs="Arial"/>
          <w:color w:val="000000" w:themeColor="text1"/>
          <w:kern w:val="24"/>
        </w:rPr>
      </w:pPr>
      <w:r w:rsidRPr="00B73A76">
        <w:rPr>
          <w:rFonts w:ascii="Arial" w:eastAsiaTheme="minorEastAsia" w:hAnsi="Arial" w:cs="Arial"/>
          <w:color w:val="000000" w:themeColor="text1"/>
          <w:kern w:val="24"/>
        </w:rPr>
        <w:t>A</w:t>
      </w:r>
      <w:r w:rsidR="00683C25" w:rsidRPr="00B73A76">
        <w:rPr>
          <w:rFonts w:ascii="Arial" w:eastAsiaTheme="minorEastAsia" w:hAnsi="Arial" w:cs="Arial"/>
          <w:color w:val="000000" w:themeColor="text1"/>
          <w:kern w:val="24"/>
        </w:rPr>
        <w:t xml:space="preserve">s </w:t>
      </w:r>
      <w:r w:rsidR="00935A50" w:rsidRPr="00B73A76">
        <w:rPr>
          <w:rFonts w:ascii="Arial" w:eastAsiaTheme="minorEastAsia" w:hAnsi="Arial" w:cs="Arial"/>
          <w:color w:val="000000" w:themeColor="text1"/>
          <w:kern w:val="24"/>
        </w:rPr>
        <w:t xml:space="preserve">outlined </w:t>
      </w:r>
      <w:r w:rsidRPr="00B73A76">
        <w:rPr>
          <w:rFonts w:ascii="Arial" w:eastAsiaTheme="minorEastAsia" w:hAnsi="Arial" w:cs="Arial"/>
          <w:color w:val="000000" w:themeColor="text1"/>
          <w:kern w:val="24"/>
        </w:rPr>
        <w:t>in</w:t>
      </w:r>
      <w:r w:rsidR="000B0BAD" w:rsidRPr="00B73A76">
        <w:rPr>
          <w:rFonts w:ascii="Arial" w:eastAsiaTheme="minorEastAsia" w:hAnsi="Arial" w:cs="Arial"/>
          <w:color w:val="000000" w:themeColor="text1"/>
          <w:kern w:val="24"/>
        </w:rPr>
        <w:t xml:space="preserve"> </w:t>
      </w:r>
      <w:hyperlink r:id="rId11" w:history="1">
        <w:r w:rsidR="000B0BAD" w:rsidRPr="00B73A76">
          <w:rPr>
            <w:rStyle w:val="Hyperlink"/>
            <w:rFonts w:ascii="Arial" w:eastAsiaTheme="minorEastAsia" w:hAnsi="Arial" w:cs="Arial"/>
            <w:kern w:val="24"/>
          </w:rPr>
          <w:t>Chapter 14a of the Green Book</w:t>
        </w:r>
      </w:hyperlink>
      <w:r w:rsidR="000B0BAD" w:rsidRPr="00B73A76">
        <w:rPr>
          <w:rFonts w:ascii="Arial" w:eastAsiaTheme="minorEastAsia" w:hAnsi="Arial" w:cs="Arial"/>
          <w:color w:val="000000" w:themeColor="text1"/>
          <w:kern w:val="24"/>
        </w:rPr>
        <w:t>,</w:t>
      </w:r>
      <w:r w:rsidRPr="00B73A76">
        <w:rPr>
          <w:rFonts w:ascii="Arial" w:eastAsiaTheme="minorEastAsia" w:hAnsi="Arial" w:cs="Arial"/>
          <w:color w:val="000000" w:themeColor="text1"/>
          <w:kern w:val="24"/>
        </w:rPr>
        <w:t xml:space="preserve"> </w:t>
      </w:r>
      <w:r w:rsidR="00683C25" w:rsidRPr="00B73A76">
        <w:rPr>
          <w:rFonts w:ascii="Arial" w:eastAsiaTheme="minorEastAsia" w:hAnsi="Arial" w:cs="Arial"/>
          <w:color w:val="000000" w:themeColor="text1"/>
          <w:kern w:val="24"/>
        </w:rPr>
        <w:t>i</w:t>
      </w:r>
      <w:r w:rsidR="00F341C6" w:rsidRPr="00B73A76">
        <w:rPr>
          <w:rFonts w:ascii="Arial" w:eastAsiaTheme="minorEastAsia" w:hAnsi="Arial" w:cs="Arial"/>
          <w:color w:val="000000" w:themeColor="text1"/>
          <w:kern w:val="24"/>
        </w:rPr>
        <w:t xml:space="preserve">ndividuals who </w:t>
      </w:r>
      <w:r w:rsidR="003B539A">
        <w:rPr>
          <w:rFonts w:ascii="Arial" w:eastAsiaTheme="minorEastAsia" w:hAnsi="Arial" w:cs="Arial"/>
          <w:color w:val="000000" w:themeColor="text1"/>
          <w:kern w:val="24"/>
        </w:rPr>
        <w:t>have</w:t>
      </w:r>
      <w:r w:rsidR="000B4EF5" w:rsidRPr="00B73A76">
        <w:rPr>
          <w:rFonts w:ascii="Arial" w:eastAsiaTheme="minorEastAsia" w:hAnsi="Arial" w:cs="Arial"/>
          <w:color w:val="000000" w:themeColor="text1"/>
          <w:kern w:val="24"/>
        </w:rPr>
        <w:t xml:space="preserve"> </w:t>
      </w:r>
      <w:r w:rsidR="00F341C6" w:rsidRPr="00B73A76">
        <w:rPr>
          <w:rFonts w:ascii="Arial" w:eastAsiaTheme="minorEastAsia" w:hAnsi="Arial" w:cs="Arial"/>
          <w:color w:val="000000" w:themeColor="text1"/>
          <w:kern w:val="24"/>
        </w:rPr>
        <w:t>severe immunosuppression</w:t>
      </w:r>
      <w:r w:rsidR="00935A50" w:rsidRPr="00B73A76">
        <w:rPr>
          <w:rFonts w:ascii="Arial" w:eastAsiaTheme="minorEastAsia" w:hAnsi="Arial" w:cs="Arial"/>
          <w:color w:val="000000" w:themeColor="text1"/>
          <w:kern w:val="24"/>
        </w:rPr>
        <w:t xml:space="preserve"> </w:t>
      </w:r>
      <w:r w:rsidR="00F341C6" w:rsidRPr="00B73A76">
        <w:rPr>
          <w:rFonts w:ascii="Arial" w:eastAsiaTheme="minorEastAsia" w:hAnsi="Arial" w:cs="Arial"/>
          <w:color w:val="000000" w:themeColor="text1"/>
          <w:kern w:val="24"/>
        </w:rPr>
        <w:t>may be at high risk of severe COVID-19 and less able to sustain any protection from previous vaccination or exposure.</w:t>
      </w:r>
    </w:p>
    <w:p w14:paraId="1047E953" w14:textId="38191AB3" w:rsidR="006820D4" w:rsidRPr="00B73A76" w:rsidRDefault="00496E17" w:rsidP="00970EE7">
      <w:pPr>
        <w:pStyle w:val="NormalWeb"/>
        <w:spacing w:before="0" w:beforeAutospacing="0" w:after="240" w:afterAutospacing="0" w:line="276" w:lineRule="auto"/>
        <w:jc w:val="both"/>
        <w:rPr>
          <w:rFonts w:ascii="Arial" w:eastAsiaTheme="minorEastAsia" w:hAnsi="Arial" w:cs="Arial"/>
          <w:color w:val="000000" w:themeColor="text1"/>
          <w:kern w:val="24"/>
        </w:rPr>
      </w:pPr>
      <w:r w:rsidRPr="00B73A76">
        <w:rPr>
          <w:rFonts w:ascii="Arial" w:hAnsi="Arial" w:cs="Arial"/>
        </w:rPr>
        <w:t>Individuals who receive bone marrow transplants, and many individuals who receive CAR</w:t>
      </w:r>
      <w:r w:rsidR="003C44F3" w:rsidRPr="00B73A76">
        <w:rPr>
          <w:rFonts w:ascii="Arial" w:hAnsi="Arial" w:cs="Arial"/>
        </w:rPr>
        <w:t>-</w:t>
      </w:r>
      <w:r w:rsidRPr="00B73A76">
        <w:rPr>
          <w:rFonts w:ascii="Arial" w:hAnsi="Arial" w:cs="Arial"/>
        </w:rPr>
        <w:t xml:space="preserve">T for certain conditions, may lose immunological memory from vaccination received prior to the treatment and the development of the underlying condition. After treatment and recovery, these </w:t>
      </w:r>
      <w:r w:rsidR="00CE245C" w:rsidRPr="00B73A76">
        <w:rPr>
          <w:rFonts w:ascii="Arial" w:hAnsi="Arial" w:cs="Arial"/>
        </w:rPr>
        <w:t>individuals should</w:t>
      </w:r>
      <w:r w:rsidRPr="00B73A76">
        <w:rPr>
          <w:rFonts w:ascii="Arial" w:hAnsi="Arial" w:cs="Arial"/>
        </w:rPr>
        <w:t xml:space="preserve"> be considered for a</w:t>
      </w:r>
      <w:r w:rsidR="00AC0D05">
        <w:rPr>
          <w:rFonts w:ascii="Arial" w:hAnsi="Arial" w:cs="Arial"/>
        </w:rPr>
        <w:t xml:space="preserve"> full course of revaccination of all vaccines including</w:t>
      </w:r>
      <w:r w:rsidRPr="00B73A76">
        <w:rPr>
          <w:rFonts w:ascii="Arial" w:hAnsi="Arial" w:cs="Arial"/>
        </w:rPr>
        <w:t xml:space="preserve"> COVID-19 vaccine, regardless of the time of year</w:t>
      </w:r>
      <w:r w:rsidR="00CA2039">
        <w:rPr>
          <w:rFonts w:ascii="Arial" w:hAnsi="Arial" w:cs="Arial"/>
        </w:rPr>
        <w:t>.</w:t>
      </w:r>
    </w:p>
    <w:p w14:paraId="7A464E91" w14:textId="34474684" w:rsidR="006820D4" w:rsidRPr="00A37975" w:rsidRDefault="00D737B3" w:rsidP="00970EE7">
      <w:pPr>
        <w:pStyle w:val="Heading2"/>
        <w:spacing w:before="0" w:after="240" w:line="276" w:lineRule="auto"/>
        <w:jc w:val="both"/>
        <w:rPr>
          <w:rFonts w:ascii="Arial" w:hAnsi="Arial" w:cs="Arial"/>
          <w:b/>
          <w:bCs/>
          <w:sz w:val="24"/>
          <w:szCs w:val="24"/>
        </w:rPr>
      </w:pPr>
      <w:r w:rsidRPr="00B73A76">
        <w:rPr>
          <w:rFonts w:ascii="Arial" w:hAnsi="Arial" w:cs="Arial"/>
          <w:b/>
          <w:bCs/>
          <w:sz w:val="24"/>
          <w:szCs w:val="24"/>
        </w:rPr>
        <w:t>Recommendation for this individual</w:t>
      </w:r>
    </w:p>
    <w:p w14:paraId="6257ECD6" w14:textId="77777777" w:rsidR="00A37975" w:rsidRDefault="003671A0" w:rsidP="00970EE7">
      <w:pPr>
        <w:spacing w:after="240" w:line="276" w:lineRule="auto"/>
        <w:jc w:val="both"/>
        <w:rPr>
          <w:rFonts w:ascii="Arial" w:hAnsi="Arial" w:cs="Arial"/>
          <w:sz w:val="24"/>
          <w:szCs w:val="24"/>
        </w:rPr>
      </w:pPr>
      <w:r w:rsidRPr="00B73A76">
        <w:rPr>
          <w:rFonts w:ascii="Arial" w:hAnsi="Arial" w:cs="Arial"/>
          <w:sz w:val="24"/>
          <w:szCs w:val="24"/>
        </w:rPr>
        <w:t>The individual detailed above has</w:t>
      </w:r>
      <w:r w:rsidR="003C44F3" w:rsidRPr="00B73A76">
        <w:rPr>
          <w:rFonts w:ascii="Arial" w:hAnsi="Arial" w:cs="Arial"/>
          <w:sz w:val="24"/>
          <w:szCs w:val="24"/>
        </w:rPr>
        <w:t>:</w:t>
      </w:r>
    </w:p>
    <w:p w14:paraId="3FBAE876" w14:textId="641AA6C5" w:rsidR="00C03E28" w:rsidRPr="00B73A76" w:rsidRDefault="00F87050" w:rsidP="00970EE7">
      <w:pPr>
        <w:spacing w:after="240" w:line="276" w:lineRule="auto"/>
        <w:jc w:val="both"/>
        <w:rPr>
          <w:rFonts w:ascii="Arial" w:hAnsi="Arial" w:cs="Arial"/>
          <w:sz w:val="24"/>
          <w:szCs w:val="24"/>
        </w:rPr>
      </w:pPr>
      <w:r w:rsidRPr="00B73A76">
        <w:rPr>
          <w:rFonts w:ascii="Arial" w:hAnsi="Arial" w:cs="Arial"/>
          <w:sz w:val="24"/>
          <w:szCs w:val="24"/>
        </w:rPr>
        <w:t xml:space="preserve">a) </w:t>
      </w:r>
      <w:r w:rsidR="001E7945">
        <w:rPr>
          <w:rFonts w:ascii="Arial" w:hAnsi="Arial" w:cs="Arial"/>
          <w:sz w:val="24"/>
          <w:szCs w:val="24"/>
        </w:rPr>
        <w:t>a severely weakened immune system</w:t>
      </w:r>
      <w:r w:rsidR="001E7945" w:rsidRPr="00B73A76">
        <w:rPr>
          <w:rFonts w:ascii="Arial" w:hAnsi="Arial" w:cs="Arial"/>
          <w:sz w:val="24"/>
          <w:szCs w:val="24"/>
        </w:rPr>
        <w:t xml:space="preserve"> </w:t>
      </w:r>
      <w:r w:rsidR="003671A0" w:rsidRPr="00B73A76">
        <w:rPr>
          <w:rFonts w:ascii="Arial" w:hAnsi="Arial" w:cs="Arial"/>
          <w:sz w:val="24"/>
          <w:szCs w:val="24"/>
        </w:rPr>
        <w:t xml:space="preserve">due to </w:t>
      </w:r>
      <w:bookmarkStart w:id="0" w:name="_Hlk146552293"/>
      <w:r w:rsidR="003671A0" w:rsidRPr="00B73A76">
        <w:rPr>
          <w:rFonts w:ascii="Arial" w:hAnsi="Arial" w:cs="Arial"/>
          <w:color w:val="2F5496" w:themeColor="accent1" w:themeShade="BF"/>
          <w:sz w:val="24"/>
          <w:szCs w:val="24"/>
        </w:rPr>
        <w:t>[</w:t>
      </w:r>
      <w:r w:rsidR="003671A0" w:rsidRPr="00B73A76">
        <w:rPr>
          <w:rFonts w:ascii="Arial" w:hAnsi="Arial" w:cs="Arial"/>
          <w:i/>
          <w:iCs/>
          <w:color w:val="2F5496" w:themeColor="accent1" w:themeShade="BF"/>
          <w:sz w:val="24"/>
          <w:szCs w:val="24"/>
        </w:rPr>
        <w:t xml:space="preserve">insert relevant information about diagnosis or treatments </w:t>
      </w:r>
      <w:r w:rsidR="00B10F01" w:rsidRPr="00B73A76">
        <w:rPr>
          <w:rFonts w:ascii="Arial" w:hAnsi="Arial" w:cs="Arial"/>
          <w:i/>
          <w:iCs/>
          <w:color w:val="2F5496" w:themeColor="accent1" w:themeShade="BF"/>
          <w:sz w:val="24"/>
          <w:szCs w:val="24"/>
        </w:rPr>
        <w:t xml:space="preserve">or delete </w:t>
      </w:r>
      <w:r w:rsidR="003671A0" w:rsidRPr="00B73A76">
        <w:rPr>
          <w:rFonts w:ascii="Arial" w:hAnsi="Arial" w:cs="Arial"/>
          <w:i/>
          <w:iCs/>
          <w:color w:val="2F5496" w:themeColor="accent1" w:themeShade="BF"/>
          <w:sz w:val="24"/>
          <w:szCs w:val="24"/>
        </w:rPr>
        <w:t>as applicable</w:t>
      </w:r>
      <w:r w:rsidR="003671A0" w:rsidRPr="00B73A76">
        <w:rPr>
          <w:rFonts w:ascii="Arial" w:hAnsi="Arial" w:cs="Arial"/>
          <w:color w:val="2F5496" w:themeColor="accent1" w:themeShade="BF"/>
          <w:sz w:val="24"/>
          <w:szCs w:val="24"/>
        </w:rPr>
        <w:t>]</w:t>
      </w:r>
      <w:r w:rsidR="003671A0" w:rsidRPr="00B73A76">
        <w:rPr>
          <w:rFonts w:ascii="Arial" w:hAnsi="Arial" w:cs="Arial"/>
          <w:sz w:val="24"/>
          <w:szCs w:val="24"/>
        </w:rPr>
        <w:t>.</w:t>
      </w:r>
    </w:p>
    <w:bookmarkEnd w:id="0"/>
    <w:p w14:paraId="03DDABD2" w14:textId="66BB766C" w:rsidR="005E4C70" w:rsidRPr="00B73A76" w:rsidRDefault="00F87050" w:rsidP="00970EE7">
      <w:pPr>
        <w:spacing w:after="240" w:line="276" w:lineRule="auto"/>
        <w:jc w:val="both"/>
        <w:rPr>
          <w:rFonts w:ascii="Arial" w:hAnsi="Arial" w:cs="Arial"/>
          <w:sz w:val="24"/>
          <w:szCs w:val="24"/>
        </w:rPr>
      </w:pPr>
      <w:r w:rsidRPr="00B73A76">
        <w:rPr>
          <w:rFonts w:ascii="Arial" w:hAnsi="Arial" w:cs="Arial"/>
          <w:sz w:val="24"/>
          <w:szCs w:val="24"/>
        </w:rPr>
        <w:t xml:space="preserve">b) </w:t>
      </w:r>
      <w:r w:rsidR="00204D62" w:rsidRPr="00B73A76">
        <w:rPr>
          <w:rFonts w:ascii="Arial" w:hAnsi="Arial" w:cs="Arial"/>
          <w:sz w:val="24"/>
          <w:szCs w:val="24"/>
        </w:rPr>
        <w:t>had CAR</w:t>
      </w:r>
      <w:r w:rsidR="00B10F01" w:rsidRPr="00B73A76">
        <w:rPr>
          <w:rFonts w:ascii="Arial" w:hAnsi="Arial" w:cs="Arial"/>
          <w:sz w:val="24"/>
          <w:szCs w:val="24"/>
        </w:rPr>
        <w:t>-</w:t>
      </w:r>
      <w:r w:rsidR="00204D62" w:rsidRPr="00B73A76">
        <w:rPr>
          <w:rFonts w:ascii="Arial" w:hAnsi="Arial" w:cs="Arial"/>
          <w:sz w:val="24"/>
          <w:szCs w:val="24"/>
        </w:rPr>
        <w:t>T</w:t>
      </w:r>
      <w:r w:rsidR="002D55D1" w:rsidRPr="00B73A76">
        <w:rPr>
          <w:rFonts w:ascii="Arial" w:hAnsi="Arial" w:cs="Arial"/>
          <w:sz w:val="24"/>
          <w:szCs w:val="24"/>
        </w:rPr>
        <w:t xml:space="preserve"> </w:t>
      </w:r>
      <w:r w:rsidR="00B10F01" w:rsidRPr="00B73A76">
        <w:rPr>
          <w:rFonts w:ascii="Arial" w:hAnsi="Arial" w:cs="Arial"/>
          <w:sz w:val="24"/>
          <w:szCs w:val="24"/>
        </w:rPr>
        <w:t>or stem cell transplantation</w:t>
      </w:r>
      <w:r w:rsidR="00F8359B" w:rsidRPr="00B73A76">
        <w:rPr>
          <w:rFonts w:ascii="Arial" w:hAnsi="Arial" w:cs="Arial"/>
          <w:sz w:val="24"/>
          <w:szCs w:val="24"/>
        </w:rPr>
        <w:t xml:space="preserve"> </w:t>
      </w:r>
      <w:r w:rsidR="005E4C70" w:rsidRPr="00B73A76">
        <w:rPr>
          <w:rFonts w:ascii="Arial" w:hAnsi="Arial" w:cs="Arial"/>
          <w:color w:val="2F5496" w:themeColor="accent1" w:themeShade="BF"/>
          <w:sz w:val="24"/>
          <w:szCs w:val="24"/>
        </w:rPr>
        <w:t>[</w:t>
      </w:r>
      <w:r w:rsidR="005E4C70" w:rsidRPr="00B73A76">
        <w:rPr>
          <w:rFonts w:ascii="Arial" w:hAnsi="Arial" w:cs="Arial"/>
          <w:i/>
          <w:iCs/>
          <w:color w:val="2F5496" w:themeColor="accent1" w:themeShade="BF"/>
          <w:sz w:val="24"/>
          <w:szCs w:val="24"/>
        </w:rPr>
        <w:t xml:space="preserve">insert relevant information about diagnosis or treatments </w:t>
      </w:r>
      <w:r w:rsidR="00B10F01" w:rsidRPr="00B73A76">
        <w:rPr>
          <w:rFonts w:ascii="Arial" w:hAnsi="Arial" w:cs="Arial"/>
          <w:i/>
          <w:iCs/>
          <w:color w:val="2F5496" w:themeColor="accent1" w:themeShade="BF"/>
          <w:sz w:val="24"/>
          <w:szCs w:val="24"/>
        </w:rPr>
        <w:t xml:space="preserve">or delete </w:t>
      </w:r>
      <w:r w:rsidR="005E4C70" w:rsidRPr="00B73A76">
        <w:rPr>
          <w:rFonts w:ascii="Arial" w:hAnsi="Arial" w:cs="Arial"/>
          <w:i/>
          <w:iCs/>
          <w:color w:val="2F5496" w:themeColor="accent1" w:themeShade="BF"/>
          <w:sz w:val="24"/>
          <w:szCs w:val="24"/>
        </w:rPr>
        <w:t>as applicable</w:t>
      </w:r>
      <w:r w:rsidR="005E4C70" w:rsidRPr="00B73A76">
        <w:rPr>
          <w:rFonts w:ascii="Arial" w:hAnsi="Arial" w:cs="Arial"/>
          <w:color w:val="2F5496" w:themeColor="accent1" w:themeShade="BF"/>
          <w:sz w:val="24"/>
          <w:szCs w:val="24"/>
        </w:rPr>
        <w:t>]</w:t>
      </w:r>
      <w:r w:rsidR="005E4C70" w:rsidRPr="00B73A76">
        <w:rPr>
          <w:rFonts w:ascii="Arial" w:hAnsi="Arial" w:cs="Arial"/>
          <w:sz w:val="24"/>
          <w:szCs w:val="24"/>
        </w:rPr>
        <w:t>.</w:t>
      </w:r>
    </w:p>
    <w:p w14:paraId="1162605E" w14:textId="77777777" w:rsidR="001E5049" w:rsidRDefault="001E5049" w:rsidP="00970EE7">
      <w:pPr>
        <w:spacing w:after="240" w:line="276" w:lineRule="auto"/>
        <w:jc w:val="both"/>
        <w:rPr>
          <w:rFonts w:ascii="Arial" w:hAnsi="Arial" w:cs="Arial"/>
          <w:sz w:val="24"/>
          <w:szCs w:val="24"/>
        </w:rPr>
      </w:pPr>
    </w:p>
    <w:p w14:paraId="5887C61E" w14:textId="77777777" w:rsidR="001E5049" w:rsidRDefault="001E5049" w:rsidP="00970EE7">
      <w:pPr>
        <w:spacing w:after="240" w:line="276" w:lineRule="auto"/>
        <w:jc w:val="both"/>
        <w:rPr>
          <w:rFonts w:ascii="Arial" w:hAnsi="Arial" w:cs="Arial"/>
          <w:sz w:val="24"/>
          <w:szCs w:val="24"/>
        </w:rPr>
      </w:pPr>
    </w:p>
    <w:p w14:paraId="4F8E514B" w14:textId="0617C25B" w:rsidR="003671A0" w:rsidRPr="00B73A76" w:rsidRDefault="003671A0" w:rsidP="00970EE7">
      <w:pPr>
        <w:spacing w:after="240" w:line="276" w:lineRule="auto"/>
        <w:jc w:val="both"/>
        <w:rPr>
          <w:rFonts w:ascii="Arial" w:hAnsi="Arial" w:cs="Arial"/>
          <w:sz w:val="24"/>
          <w:szCs w:val="24"/>
        </w:rPr>
      </w:pPr>
      <w:r w:rsidRPr="00B73A76">
        <w:rPr>
          <w:rFonts w:ascii="Arial" w:hAnsi="Arial" w:cs="Arial"/>
          <w:sz w:val="24"/>
          <w:szCs w:val="24"/>
        </w:rPr>
        <w:t>I have reviewed their clinical circumstances and recommend the</w:t>
      </w:r>
      <w:r w:rsidR="001E7945">
        <w:rPr>
          <w:rFonts w:ascii="Arial" w:hAnsi="Arial" w:cs="Arial"/>
          <w:sz w:val="24"/>
          <w:szCs w:val="24"/>
        </w:rPr>
        <w:t xml:space="preserve"> individual above receive a COVID-19 vaccine</w:t>
      </w:r>
      <w:r w:rsidR="00E82B81">
        <w:rPr>
          <w:rFonts w:ascii="Arial" w:hAnsi="Arial" w:cs="Arial"/>
          <w:sz w:val="24"/>
          <w:szCs w:val="24"/>
          <w:vertAlign w:val="superscript"/>
        </w:rPr>
        <w:t>1</w:t>
      </w:r>
      <w:r w:rsidR="00E82B81">
        <w:rPr>
          <w:rFonts w:ascii="Arial" w:hAnsi="Arial" w:cs="Arial"/>
          <w:sz w:val="24"/>
          <w:szCs w:val="24"/>
        </w:rPr>
        <w:t>.</w:t>
      </w:r>
    </w:p>
    <w:p w14:paraId="4949E20C" w14:textId="611D8F13" w:rsidR="007C163B" w:rsidRPr="00B73A76" w:rsidRDefault="003671A0" w:rsidP="00970EE7">
      <w:pPr>
        <w:spacing w:after="240" w:line="276" w:lineRule="auto"/>
        <w:jc w:val="both"/>
        <w:rPr>
          <w:rFonts w:ascii="Arial" w:hAnsi="Arial" w:cs="Arial"/>
          <w:color w:val="2F5496" w:themeColor="accent1" w:themeShade="BF"/>
          <w:sz w:val="24"/>
          <w:szCs w:val="24"/>
        </w:rPr>
      </w:pPr>
      <w:r w:rsidRPr="00B73A76">
        <w:rPr>
          <w:rFonts w:ascii="Arial" w:hAnsi="Arial" w:cs="Arial"/>
          <w:sz w:val="24"/>
          <w:szCs w:val="24"/>
        </w:rPr>
        <w:t xml:space="preserve">Based on a review of their immunosuppressive therapies, I recommend that vaccination take place between/from </w:t>
      </w:r>
      <w:r w:rsidRPr="00B73A76">
        <w:rPr>
          <w:rFonts w:ascii="Arial" w:hAnsi="Arial" w:cs="Arial"/>
          <w:color w:val="2F5496" w:themeColor="accent1" w:themeShade="BF"/>
          <w:sz w:val="24"/>
          <w:szCs w:val="24"/>
        </w:rPr>
        <w:t>[</w:t>
      </w:r>
      <w:r w:rsidRPr="00B73A76">
        <w:rPr>
          <w:rFonts w:ascii="Arial" w:hAnsi="Arial" w:cs="Arial"/>
          <w:i/>
          <w:iCs/>
          <w:color w:val="2F5496" w:themeColor="accent1" w:themeShade="BF"/>
          <w:sz w:val="24"/>
          <w:szCs w:val="24"/>
        </w:rPr>
        <w:t>insert dates based on clinical judgement</w:t>
      </w:r>
      <w:r w:rsidRPr="00B73A76">
        <w:rPr>
          <w:rFonts w:ascii="Arial" w:hAnsi="Arial" w:cs="Arial"/>
          <w:color w:val="2F5496" w:themeColor="accent1" w:themeShade="BF"/>
          <w:sz w:val="24"/>
          <w:szCs w:val="24"/>
        </w:rPr>
        <w:t>]</w:t>
      </w:r>
      <w:r w:rsidR="004D2916" w:rsidRPr="00B73A76">
        <w:rPr>
          <w:rStyle w:val="ui-provider"/>
          <w:rFonts w:ascii="Arial" w:hAnsi="Arial" w:cs="Arial"/>
          <w:sz w:val="24"/>
          <w:szCs w:val="24"/>
        </w:rPr>
        <w:t>.</w:t>
      </w:r>
    </w:p>
    <w:p w14:paraId="5755553D" w14:textId="0FE41073" w:rsidR="00B10F01" w:rsidRPr="00B73A76" w:rsidRDefault="00B10F01" w:rsidP="00970EE7">
      <w:pPr>
        <w:pStyle w:val="Heading2"/>
        <w:spacing w:before="0" w:after="240" w:line="276" w:lineRule="auto"/>
        <w:jc w:val="both"/>
        <w:rPr>
          <w:rFonts w:ascii="Arial" w:hAnsi="Arial" w:cs="Arial"/>
          <w:b/>
          <w:bCs/>
          <w:sz w:val="24"/>
          <w:szCs w:val="24"/>
        </w:rPr>
      </w:pPr>
      <w:r w:rsidRPr="00B73A76">
        <w:rPr>
          <w:rFonts w:ascii="Arial" w:hAnsi="Arial" w:cs="Arial"/>
          <w:b/>
          <w:bCs/>
          <w:sz w:val="24"/>
          <w:szCs w:val="24"/>
        </w:rPr>
        <w:t xml:space="preserve">Action </w:t>
      </w:r>
      <w:proofErr w:type="gramStart"/>
      <w:r w:rsidR="00C03E28" w:rsidRPr="00B73A76">
        <w:rPr>
          <w:rFonts w:ascii="Arial" w:hAnsi="Arial" w:cs="Arial"/>
          <w:b/>
          <w:bCs/>
          <w:sz w:val="24"/>
          <w:szCs w:val="24"/>
        </w:rPr>
        <w:t>required</w:t>
      </w:r>
      <w:proofErr w:type="gramEnd"/>
    </w:p>
    <w:p w14:paraId="75621B59" w14:textId="52BAA4B0" w:rsidR="00C03E28" w:rsidRPr="00B73A76" w:rsidRDefault="00B10F01" w:rsidP="00970EE7">
      <w:pPr>
        <w:spacing w:after="240" w:line="276" w:lineRule="auto"/>
        <w:jc w:val="both"/>
        <w:rPr>
          <w:rFonts w:ascii="Arial" w:hAnsi="Arial" w:cs="Arial"/>
          <w:sz w:val="24"/>
          <w:szCs w:val="24"/>
        </w:rPr>
      </w:pPr>
      <w:r w:rsidRPr="00B73A76">
        <w:rPr>
          <w:rFonts w:ascii="Arial" w:hAnsi="Arial" w:cs="Arial"/>
          <w:sz w:val="24"/>
          <w:szCs w:val="24"/>
        </w:rPr>
        <w:t>Please</w:t>
      </w:r>
      <w:r w:rsidRPr="00B73A76">
        <w:rPr>
          <w:rStyle w:val="ui-provider"/>
          <w:rFonts w:ascii="Arial" w:hAnsi="Arial" w:cs="Arial"/>
          <w:sz w:val="24"/>
          <w:szCs w:val="24"/>
        </w:rPr>
        <w:t xml:space="preserve"> direct this </w:t>
      </w:r>
      <w:r w:rsidR="00C03E28" w:rsidRPr="00B73A76">
        <w:rPr>
          <w:rStyle w:val="ui-provider"/>
          <w:rFonts w:ascii="Arial" w:hAnsi="Arial" w:cs="Arial"/>
          <w:sz w:val="24"/>
          <w:szCs w:val="24"/>
        </w:rPr>
        <w:t>patient</w:t>
      </w:r>
      <w:r w:rsidRPr="00B73A76">
        <w:rPr>
          <w:rStyle w:val="ui-provider"/>
          <w:rFonts w:ascii="Arial" w:hAnsi="Arial" w:cs="Arial"/>
          <w:sz w:val="24"/>
          <w:szCs w:val="24"/>
        </w:rPr>
        <w:t xml:space="preserve"> to the nearest available COVID-19 vaccination opportunity.</w:t>
      </w:r>
    </w:p>
    <w:p w14:paraId="3613CB6B" w14:textId="69D1F6AF" w:rsidR="00B10F01" w:rsidRPr="00B73A76" w:rsidRDefault="00B10F01" w:rsidP="00970EE7">
      <w:pPr>
        <w:spacing w:after="240" w:line="276" w:lineRule="auto"/>
        <w:jc w:val="both"/>
        <w:rPr>
          <w:rFonts w:ascii="Arial" w:hAnsi="Arial" w:cs="Arial"/>
          <w:sz w:val="24"/>
          <w:szCs w:val="24"/>
        </w:rPr>
      </w:pPr>
      <w:r w:rsidRPr="00B73A76">
        <w:rPr>
          <w:rFonts w:ascii="Arial" w:hAnsi="Arial" w:cs="Arial"/>
          <w:sz w:val="24"/>
          <w:szCs w:val="24"/>
        </w:rPr>
        <w:t xml:space="preserve">If </w:t>
      </w:r>
      <w:r w:rsidR="001E7945">
        <w:rPr>
          <w:rFonts w:ascii="Arial" w:hAnsi="Arial" w:cs="Arial"/>
          <w:sz w:val="24"/>
          <w:szCs w:val="24"/>
        </w:rPr>
        <w:t>you do not know where COVID-19 Vaccination is available</w:t>
      </w:r>
      <w:r w:rsidRPr="00B73A76">
        <w:rPr>
          <w:rFonts w:ascii="Arial" w:hAnsi="Arial" w:cs="Arial"/>
          <w:sz w:val="24"/>
          <w:szCs w:val="24"/>
        </w:rPr>
        <w:t xml:space="preserve">, details can be found in the local year-round vaccinations standard operating procedure (SOP). This should be available via the patient’s local Integrated Care Board. For more information, go to </w:t>
      </w:r>
      <w:hyperlink r:id="rId12" w:history="1">
        <w:r w:rsidRPr="00B73A76">
          <w:rPr>
            <w:rStyle w:val="Hyperlink"/>
            <w:rFonts w:ascii="Arial" w:hAnsi="Arial" w:cs="Arial"/>
            <w:sz w:val="24"/>
            <w:szCs w:val="24"/>
          </w:rPr>
          <w:t>www.england.nhs.uk/local-covid-19-vaccination-contacts</w:t>
        </w:r>
      </w:hyperlink>
      <w:r w:rsidRPr="00B73A76">
        <w:rPr>
          <w:rStyle w:val="ui-provider"/>
          <w:rFonts w:ascii="Arial" w:hAnsi="Arial" w:cs="Arial"/>
          <w:sz w:val="24"/>
          <w:szCs w:val="24"/>
        </w:rPr>
        <w:t>.</w:t>
      </w:r>
    </w:p>
    <w:p w14:paraId="11CDFE30" w14:textId="705C24C7" w:rsidR="007C163B" w:rsidRPr="00B73A76" w:rsidRDefault="007C163B" w:rsidP="00970EE7">
      <w:pPr>
        <w:pStyle w:val="NoSpacing"/>
        <w:spacing w:after="240" w:line="276" w:lineRule="auto"/>
        <w:jc w:val="both"/>
        <w:rPr>
          <w:rFonts w:ascii="Arial" w:hAnsi="Arial" w:cs="Arial"/>
          <w:sz w:val="24"/>
          <w:szCs w:val="24"/>
        </w:rPr>
      </w:pPr>
      <w:r w:rsidRPr="00B73A76">
        <w:rPr>
          <w:rFonts w:ascii="Arial" w:hAnsi="Arial" w:cs="Arial"/>
          <w:sz w:val="24"/>
          <w:szCs w:val="24"/>
        </w:rPr>
        <w:t xml:space="preserve">If you need further </w:t>
      </w:r>
      <w:r w:rsidR="00C03E28" w:rsidRPr="00B73A76">
        <w:rPr>
          <w:rFonts w:ascii="Arial" w:hAnsi="Arial" w:cs="Arial"/>
          <w:sz w:val="24"/>
          <w:szCs w:val="24"/>
        </w:rPr>
        <w:t xml:space="preserve">clinical </w:t>
      </w:r>
      <w:r w:rsidRPr="00B73A76">
        <w:rPr>
          <w:rFonts w:ascii="Arial" w:hAnsi="Arial" w:cs="Arial"/>
          <w:sz w:val="24"/>
          <w:szCs w:val="24"/>
        </w:rPr>
        <w:t>guidance regarding this request, please contact the team using the details below:</w:t>
      </w:r>
    </w:p>
    <w:p w14:paraId="29997D0E" w14:textId="212C6463" w:rsidR="004D2916" w:rsidRPr="00B73A76" w:rsidRDefault="007C163B" w:rsidP="00970EE7">
      <w:pPr>
        <w:pStyle w:val="NoSpacing"/>
        <w:spacing w:after="240" w:line="276" w:lineRule="auto"/>
        <w:jc w:val="both"/>
        <w:rPr>
          <w:rFonts w:ascii="Arial" w:hAnsi="Arial" w:cs="Arial"/>
          <w:color w:val="2F5496" w:themeColor="accent1" w:themeShade="BF"/>
          <w:sz w:val="24"/>
          <w:szCs w:val="24"/>
        </w:rPr>
      </w:pPr>
      <w:r w:rsidRPr="00B73A76">
        <w:rPr>
          <w:rFonts w:ascii="Arial" w:hAnsi="Arial" w:cs="Arial"/>
          <w:color w:val="2F5496" w:themeColor="accent1" w:themeShade="BF"/>
          <w:sz w:val="24"/>
          <w:szCs w:val="24"/>
        </w:rPr>
        <w:t>[</w:t>
      </w:r>
      <w:r w:rsidRPr="00B73A76">
        <w:rPr>
          <w:rFonts w:ascii="Arial" w:hAnsi="Arial" w:cs="Arial"/>
          <w:i/>
          <w:iCs/>
          <w:color w:val="2F5496" w:themeColor="accent1" w:themeShade="BF"/>
          <w:sz w:val="24"/>
          <w:szCs w:val="24"/>
        </w:rPr>
        <w:t xml:space="preserve">Insert </w:t>
      </w:r>
      <w:r w:rsidR="00C03E28" w:rsidRPr="00B73A76">
        <w:rPr>
          <w:rFonts w:ascii="Arial" w:hAnsi="Arial" w:cs="Arial"/>
          <w:i/>
          <w:iCs/>
          <w:color w:val="2F5496" w:themeColor="accent1" w:themeShade="BF"/>
          <w:sz w:val="24"/>
          <w:szCs w:val="24"/>
        </w:rPr>
        <w:t xml:space="preserve">specialist </w:t>
      </w:r>
      <w:r w:rsidR="62DD0DA0" w:rsidRPr="00B73A76">
        <w:rPr>
          <w:rFonts w:ascii="Arial" w:hAnsi="Arial" w:cs="Arial"/>
          <w:i/>
          <w:iCs/>
          <w:color w:val="2F5496" w:themeColor="accent1" w:themeShade="BF"/>
          <w:sz w:val="24"/>
          <w:szCs w:val="24"/>
        </w:rPr>
        <w:t xml:space="preserve">contact </w:t>
      </w:r>
      <w:r w:rsidRPr="00B73A76">
        <w:rPr>
          <w:rFonts w:ascii="Arial" w:hAnsi="Arial" w:cs="Arial"/>
          <w:i/>
          <w:iCs/>
          <w:color w:val="2F5496" w:themeColor="accent1" w:themeShade="BF"/>
          <w:sz w:val="24"/>
          <w:szCs w:val="24"/>
        </w:rPr>
        <w:t>details</w:t>
      </w:r>
      <w:r w:rsidRPr="00B73A76">
        <w:rPr>
          <w:rFonts w:ascii="Arial" w:hAnsi="Arial" w:cs="Arial"/>
          <w:color w:val="2F5496" w:themeColor="accent1" w:themeShade="BF"/>
          <w:sz w:val="24"/>
          <w:szCs w:val="24"/>
        </w:rPr>
        <w:t>]</w:t>
      </w:r>
    </w:p>
    <w:p w14:paraId="0EF9B188" w14:textId="3D18E855" w:rsidR="00C0498D" w:rsidRPr="00B73A76" w:rsidRDefault="00C0498D" w:rsidP="00970EE7">
      <w:pPr>
        <w:spacing w:after="240" w:line="276" w:lineRule="auto"/>
        <w:jc w:val="both"/>
        <w:rPr>
          <w:rFonts w:ascii="Arial" w:hAnsi="Arial" w:cs="Arial"/>
          <w:sz w:val="24"/>
          <w:szCs w:val="24"/>
          <w:shd w:val="clear" w:color="auto" w:fill="FFFFFF"/>
        </w:rPr>
      </w:pPr>
      <w:r w:rsidRPr="00B73A76">
        <w:rPr>
          <w:rFonts w:ascii="Arial" w:hAnsi="Arial" w:cs="Arial"/>
          <w:sz w:val="24"/>
          <w:szCs w:val="24"/>
          <w:shd w:val="clear" w:color="auto" w:fill="FFFFFF"/>
        </w:rPr>
        <w:t>Yours sincerely,</w:t>
      </w:r>
    </w:p>
    <w:p w14:paraId="082329EF" w14:textId="30ED68C7" w:rsidR="00C0498D" w:rsidRPr="00B73A76" w:rsidRDefault="00C0498D" w:rsidP="00970EE7">
      <w:pPr>
        <w:spacing w:after="240" w:line="276" w:lineRule="auto"/>
        <w:jc w:val="both"/>
        <w:rPr>
          <w:rFonts w:ascii="Arial" w:hAnsi="Arial" w:cs="Arial"/>
          <w:color w:val="2F5496" w:themeColor="accent1" w:themeShade="BF"/>
          <w:sz w:val="24"/>
          <w:szCs w:val="24"/>
          <w:shd w:val="clear" w:color="auto" w:fill="FFFFFF"/>
        </w:rPr>
      </w:pPr>
      <w:r w:rsidRPr="00B73A76">
        <w:rPr>
          <w:rFonts w:ascii="Arial" w:hAnsi="Arial" w:cs="Arial"/>
          <w:color w:val="2F5496" w:themeColor="accent1" w:themeShade="BF"/>
          <w:sz w:val="24"/>
          <w:szCs w:val="24"/>
          <w:shd w:val="clear" w:color="auto" w:fill="FFFFFF"/>
        </w:rPr>
        <w:t>[SIGN OFF FROM SPECIALIST]</w:t>
      </w:r>
    </w:p>
    <w:p w14:paraId="1D08997A" w14:textId="77777777" w:rsidR="00C0498D" w:rsidRPr="00B73A76" w:rsidRDefault="00C0498D" w:rsidP="00970EE7">
      <w:pPr>
        <w:spacing w:after="240" w:line="276" w:lineRule="auto"/>
        <w:jc w:val="both"/>
        <w:rPr>
          <w:rFonts w:ascii="Arial" w:hAnsi="Arial" w:cs="Arial"/>
          <w:color w:val="2F5496" w:themeColor="accent1" w:themeShade="BF"/>
          <w:sz w:val="24"/>
          <w:szCs w:val="24"/>
          <w:shd w:val="clear" w:color="auto" w:fill="FFFFFF"/>
        </w:rPr>
      </w:pPr>
      <w:r w:rsidRPr="00B73A76">
        <w:rPr>
          <w:rFonts w:ascii="Arial" w:hAnsi="Arial" w:cs="Arial"/>
          <w:color w:val="2F5496" w:themeColor="accent1" w:themeShade="BF"/>
          <w:sz w:val="24"/>
          <w:szCs w:val="24"/>
          <w:shd w:val="clear" w:color="auto" w:fill="FFFFFF"/>
        </w:rPr>
        <w:t>[TITLE/ORGANISATION]</w:t>
      </w:r>
    </w:p>
    <w:p w14:paraId="7F180089" w14:textId="7BF88197" w:rsidR="2D8361AB" w:rsidRPr="00B73A76" w:rsidRDefault="2D8361AB" w:rsidP="00A37975">
      <w:pPr>
        <w:spacing w:after="120" w:line="276" w:lineRule="auto"/>
        <w:jc w:val="both"/>
        <w:rPr>
          <w:rFonts w:ascii="Arial" w:hAnsi="Arial" w:cs="Arial"/>
          <w:color w:val="2F5496" w:themeColor="accent1" w:themeShade="BF"/>
          <w:sz w:val="24"/>
          <w:szCs w:val="24"/>
        </w:rPr>
      </w:pPr>
    </w:p>
    <w:p w14:paraId="6D968969" w14:textId="05C6FB2A" w:rsidR="2D8361AB" w:rsidRPr="00B73A76" w:rsidRDefault="2D8361AB" w:rsidP="00A37975">
      <w:pPr>
        <w:spacing w:after="120" w:line="276" w:lineRule="auto"/>
        <w:jc w:val="both"/>
        <w:rPr>
          <w:rFonts w:ascii="Arial" w:hAnsi="Arial" w:cs="Arial"/>
          <w:color w:val="2F5496" w:themeColor="accent1" w:themeShade="BF"/>
          <w:sz w:val="24"/>
          <w:szCs w:val="24"/>
        </w:rPr>
      </w:pPr>
    </w:p>
    <w:p w14:paraId="04425565" w14:textId="35308E15" w:rsidR="2D8361AB" w:rsidRPr="00B73A76" w:rsidRDefault="2D8361AB" w:rsidP="00A37975">
      <w:pPr>
        <w:spacing w:after="120" w:line="276" w:lineRule="auto"/>
        <w:rPr>
          <w:rFonts w:ascii="Arial" w:hAnsi="Arial" w:cs="Arial"/>
          <w:color w:val="2F5496" w:themeColor="accent1" w:themeShade="BF"/>
          <w:sz w:val="24"/>
          <w:szCs w:val="24"/>
        </w:rPr>
      </w:pPr>
    </w:p>
    <w:p w14:paraId="0D77538C" w14:textId="4301CEF4" w:rsidR="2D8361AB" w:rsidRPr="00B73A76" w:rsidRDefault="2D8361AB" w:rsidP="00A37975">
      <w:pPr>
        <w:spacing w:after="120" w:line="276" w:lineRule="auto"/>
        <w:rPr>
          <w:rFonts w:ascii="Arial" w:hAnsi="Arial" w:cs="Arial"/>
          <w:color w:val="2F5496" w:themeColor="accent1" w:themeShade="BF"/>
          <w:sz w:val="24"/>
          <w:szCs w:val="24"/>
        </w:rPr>
      </w:pPr>
    </w:p>
    <w:p w14:paraId="79BAD77B" w14:textId="5CF31DC7" w:rsidR="2D8361AB" w:rsidRPr="00B73A76" w:rsidRDefault="2D8361AB" w:rsidP="00A37975">
      <w:pPr>
        <w:spacing w:after="120" w:line="276" w:lineRule="auto"/>
        <w:rPr>
          <w:rFonts w:ascii="Arial" w:hAnsi="Arial" w:cs="Arial"/>
          <w:color w:val="2F5496" w:themeColor="accent1" w:themeShade="BF"/>
          <w:sz w:val="24"/>
          <w:szCs w:val="24"/>
        </w:rPr>
      </w:pPr>
    </w:p>
    <w:p w14:paraId="192E5739" w14:textId="39D1F7A3" w:rsidR="2D8361AB" w:rsidRPr="00B73A76" w:rsidRDefault="2D8361AB" w:rsidP="00A37975">
      <w:pPr>
        <w:spacing w:after="120" w:line="276" w:lineRule="auto"/>
        <w:rPr>
          <w:rFonts w:ascii="Arial" w:hAnsi="Arial" w:cs="Arial"/>
          <w:color w:val="2F5496" w:themeColor="accent1" w:themeShade="BF"/>
          <w:sz w:val="24"/>
          <w:szCs w:val="24"/>
        </w:rPr>
      </w:pPr>
    </w:p>
    <w:p w14:paraId="4EFBB668" w14:textId="62766715" w:rsidR="2D8361AB" w:rsidRPr="00B73A76" w:rsidRDefault="2D8361AB" w:rsidP="00A37975">
      <w:pPr>
        <w:spacing w:after="120" w:line="276" w:lineRule="auto"/>
        <w:rPr>
          <w:rFonts w:ascii="Arial" w:hAnsi="Arial" w:cs="Arial"/>
          <w:color w:val="2F5496" w:themeColor="accent1" w:themeShade="BF"/>
          <w:sz w:val="24"/>
          <w:szCs w:val="24"/>
        </w:rPr>
      </w:pPr>
    </w:p>
    <w:p w14:paraId="7BDD3DD9" w14:textId="7E9D5E15" w:rsidR="2D8361AB" w:rsidRPr="00B73A76" w:rsidRDefault="2D8361AB" w:rsidP="00A37975">
      <w:pPr>
        <w:spacing w:after="120" w:line="276" w:lineRule="auto"/>
        <w:rPr>
          <w:rFonts w:ascii="Arial" w:hAnsi="Arial" w:cs="Arial"/>
          <w:color w:val="2F5496" w:themeColor="accent1" w:themeShade="BF"/>
          <w:sz w:val="24"/>
          <w:szCs w:val="24"/>
        </w:rPr>
      </w:pPr>
    </w:p>
    <w:p w14:paraId="4BA8AA10" w14:textId="0EC42A5F" w:rsidR="2D8361AB" w:rsidRPr="00B73A76" w:rsidRDefault="2D8361AB" w:rsidP="00A37975">
      <w:pPr>
        <w:spacing w:after="120" w:line="276" w:lineRule="auto"/>
        <w:rPr>
          <w:rFonts w:ascii="Arial" w:hAnsi="Arial" w:cs="Arial"/>
          <w:color w:val="2F5496" w:themeColor="accent1" w:themeShade="BF"/>
          <w:sz w:val="24"/>
          <w:szCs w:val="24"/>
        </w:rPr>
      </w:pPr>
    </w:p>
    <w:p w14:paraId="469D39F4" w14:textId="2135868A" w:rsidR="2D8361AB" w:rsidRPr="00B73A76" w:rsidRDefault="2D8361AB" w:rsidP="00A37975">
      <w:pPr>
        <w:spacing w:after="120" w:line="276" w:lineRule="auto"/>
        <w:rPr>
          <w:rFonts w:ascii="Arial" w:hAnsi="Arial" w:cs="Arial"/>
          <w:color w:val="2F5496" w:themeColor="accent1" w:themeShade="BF"/>
          <w:sz w:val="24"/>
          <w:szCs w:val="24"/>
        </w:rPr>
      </w:pPr>
    </w:p>
    <w:p w14:paraId="307D885A" w14:textId="24036927" w:rsidR="2D8361AB" w:rsidRPr="00B73A76" w:rsidRDefault="2D8361AB" w:rsidP="00A37975">
      <w:pPr>
        <w:spacing w:after="120" w:line="276" w:lineRule="auto"/>
        <w:rPr>
          <w:rFonts w:ascii="Arial" w:hAnsi="Arial" w:cs="Arial"/>
          <w:color w:val="2F5496" w:themeColor="accent1" w:themeShade="BF"/>
          <w:sz w:val="24"/>
          <w:szCs w:val="24"/>
        </w:rPr>
      </w:pPr>
    </w:p>
    <w:p w14:paraId="3EDD2D0B" w14:textId="6C169461" w:rsidR="2D8361AB" w:rsidRPr="00B73A76" w:rsidRDefault="2D8361AB" w:rsidP="00A37975">
      <w:pPr>
        <w:spacing w:after="120" w:line="276" w:lineRule="auto"/>
        <w:rPr>
          <w:rFonts w:ascii="Arial" w:hAnsi="Arial" w:cs="Arial"/>
          <w:color w:val="2F5496" w:themeColor="accent1" w:themeShade="BF"/>
          <w:sz w:val="24"/>
          <w:szCs w:val="24"/>
        </w:rPr>
      </w:pPr>
    </w:p>
    <w:sectPr w:rsidR="2D8361AB" w:rsidRPr="00B73A76" w:rsidSect="00C230C3">
      <w:headerReference w:type="default" r:id="rId13"/>
      <w:footerReference w:type="default" r:id="rId14"/>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1D731" w14:textId="77777777" w:rsidR="00037EDD" w:rsidRDefault="00037EDD" w:rsidP="003049BB">
      <w:pPr>
        <w:spacing w:after="0" w:line="240" w:lineRule="auto"/>
      </w:pPr>
      <w:r>
        <w:separator/>
      </w:r>
    </w:p>
  </w:endnote>
  <w:endnote w:type="continuationSeparator" w:id="0">
    <w:p w14:paraId="59B5D39D" w14:textId="77777777" w:rsidR="00037EDD" w:rsidRDefault="00037EDD" w:rsidP="003049BB">
      <w:pPr>
        <w:spacing w:after="0" w:line="240" w:lineRule="auto"/>
      </w:pPr>
      <w:r>
        <w:continuationSeparator/>
      </w:r>
    </w:p>
  </w:endnote>
  <w:endnote w:type="continuationNotice" w:id="1">
    <w:p w14:paraId="78935E02" w14:textId="77777777" w:rsidR="00037EDD" w:rsidRDefault="00037E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6B5FE" w14:textId="0E19F392" w:rsidR="00C03E28" w:rsidRPr="00B03DEC" w:rsidRDefault="00C03E28" w:rsidP="00B03DEC">
    <w:pPr>
      <w:pStyle w:val="Footer"/>
      <w:numPr>
        <w:ilvl w:val="0"/>
        <w:numId w:val="6"/>
      </w:numPr>
      <w:jc w:val="both"/>
      <w:rPr>
        <w:rFonts w:ascii="Arial" w:hAnsi="Arial" w:cs="Arial"/>
        <w:color w:val="000000" w:themeColor="text1"/>
      </w:rPr>
    </w:pPr>
    <w:r w:rsidRPr="00B03DEC">
      <w:rPr>
        <w:rFonts w:ascii="Arial" w:hAnsi="Arial" w:cs="Arial"/>
        <w:color w:val="000000" w:themeColor="text1"/>
      </w:rPr>
      <w:t>In general, vaccines administered during periods of minimum immunosuppression are more likely to generate better immune responses. Therefore, any additional doses should ideally be given with special attention paid to current or planned immunosuppressive therapies. For further information, please see Chapter 14a of the Green Book.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90B53" w14:textId="77777777" w:rsidR="00037EDD" w:rsidRDefault="00037EDD" w:rsidP="003049BB">
      <w:pPr>
        <w:spacing w:after="0" w:line="240" w:lineRule="auto"/>
      </w:pPr>
      <w:r>
        <w:separator/>
      </w:r>
    </w:p>
  </w:footnote>
  <w:footnote w:type="continuationSeparator" w:id="0">
    <w:p w14:paraId="5CD6C56F" w14:textId="77777777" w:rsidR="00037EDD" w:rsidRDefault="00037EDD" w:rsidP="003049BB">
      <w:pPr>
        <w:spacing w:after="0" w:line="240" w:lineRule="auto"/>
      </w:pPr>
      <w:r>
        <w:continuationSeparator/>
      </w:r>
    </w:p>
  </w:footnote>
  <w:footnote w:type="continuationNotice" w:id="1">
    <w:p w14:paraId="4692FB4A" w14:textId="77777777" w:rsidR="00037EDD" w:rsidRDefault="00037E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3C8A9" w14:textId="2E663406" w:rsidR="003049BB" w:rsidRDefault="00683C25" w:rsidP="00683C25">
    <w:pPr>
      <w:pStyle w:val="Header"/>
      <w:jc w:val="right"/>
    </w:pPr>
    <w:r>
      <w:rPr>
        <w:noProof/>
      </w:rPr>
      <w:drawing>
        <wp:inline distT="0" distB="0" distL="0" distR="0" wp14:anchorId="21E68766" wp14:editId="23E516E5">
          <wp:extent cx="805059" cy="603794"/>
          <wp:effectExtent l="0" t="0" r="0" b="6350"/>
          <wp:docPr id="14" name="Picture 14"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blue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0308" cy="622731"/>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6EADD" w14:textId="5DD384AF" w:rsidR="00AE29A3" w:rsidRDefault="00AE29A3" w:rsidP="00AE29A3">
    <w:pPr>
      <w:pStyle w:val="Header"/>
      <w:jc w:val="right"/>
    </w:pPr>
    <w:r>
      <w:rPr>
        <w:noProof/>
      </w:rPr>
      <w:drawing>
        <wp:inline distT="0" distB="0" distL="0" distR="0" wp14:anchorId="169622B1" wp14:editId="620BB0FD">
          <wp:extent cx="805059" cy="603794"/>
          <wp:effectExtent l="0" t="0" r="0" b="6350"/>
          <wp:docPr id="1" name="Picture 1"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blue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059" cy="60379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83F82"/>
    <w:multiLevelType w:val="hybridMultilevel"/>
    <w:tmpl w:val="44FC0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EC16FD"/>
    <w:multiLevelType w:val="hybridMultilevel"/>
    <w:tmpl w:val="485C7E86"/>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7B584A"/>
    <w:multiLevelType w:val="hybridMultilevel"/>
    <w:tmpl w:val="A5EAA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DC3952"/>
    <w:multiLevelType w:val="hybridMultilevel"/>
    <w:tmpl w:val="A95C9C2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1F41506"/>
    <w:multiLevelType w:val="hybridMultilevel"/>
    <w:tmpl w:val="69BE0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3B2F6A"/>
    <w:multiLevelType w:val="hybridMultilevel"/>
    <w:tmpl w:val="68865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5086242">
    <w:abstractNumId w:val="2"/>
  </w:num>
  <w:num w:numId="2" w16cid:durableId="2127431371">
    <w:abstractNumId w:val="4"/>
  </w:num>
  <w:num w:numId="3" w16cid:durableId="2141486678">
    <w:abstractNumId w:val="0"/>
  </w:num>
  <w:num w:numId="4" w16cid:durableId="1325426417">
    <w:abstractNumId w:val="5"/>
  </w:num>
  <w:num w:numId="5" w16cid:durableId="1691294044">
    <w:abstractNumId w:val="1"/>
  </w:num>
  <w:num w:numId="6" w16cid:durableId="4308535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KxMDQ0MjExtTCwsDRR0lEKTi0uzszPAykwrAUAPkOdsSwAAAA="/>
  </w:docVars>
  <w:rsids>
    <w:rsidRoot w:val="003049BB"/>
    <w:rsid w:val="00007DCE"/>
    <w:rsid w:val="00020994"/>
    <w:rsid w:val="00037EDD"/>
    <w:rsid w:val="00063A1A"/>
    <w:rsid w:val="00066248"/>
    <w:rsid w:val="00076A98"/>
    <w:rsid w:val="00093826"/>
    <w:rsid w:val="000B0BAD"/>
    <w:rsid w:val="000B4EF5"/>
    <w:rsid w:val="000C694A"/>
    <w:rsid w:val="000D1D3A"/>
    <w:rsid w:val="000E234C"/>
    <w:rsid w:val="00105053"/>
    <w:rsid w:val="00133154"/>
    <w:rsid w:val="001D5A35"/>
    <w:rsid w:val="001E5049"/>
    <w:rsid w:val="001E7945"/>
    <w:rsid w:val="00204D62"/>
    <w:rsid w:val="00226288"/>
    <w:rsid w:val="002375C1"/>
    <w:rsid w:val="00250BC4"/>
    <w:rsid w:val="0026706E"/>
    <w:rsid w:val="002D4E2A"/>
    <w:rsid w:val="002D55D1"/>
    <w:rsid w:val="002F23D0"/>
    <w:rsid w:val="003049BB"/>
    <w:rsid w:val="003146EE"/>
    <w:rsid w:val="003169AC"/>
    <w:rsid w:val="00350BB0"/>
    <w:rsid w:val="0035445D"/>
    <w:rsid w:val="003671A0"/>
    <w:rsid w:val="003A6960"/>
    <w:rsid w:val="003B539A"/>
    <w:rsid w:val="003C44F3"/>
    <w:rsid w:val="003D38C2"/>
    <w:rsid w:val="00437A14"/>
    <w:rsid w:val="00496E17"/>
    <w:rsid w:val="004B32AC"/>
    <w:rsid w:val="004D2916"/>
    <w:rsid w:val="004D3B36"/>
    <w:rsid w:val="004E417C"/>
    <w:rsid w:val="00527C45"/>
    <w:rsid w:val="00532C4F"/>
    <w:rsid w:val="00535E81"/>
    <w:rsid w:val="0055549C"/>
    <w:rsid w:val="0056186A"/>
    <w:rsid w:val="00580B71"/>
    <w:rsid w:val="005876A4"/>
    <w:rsid w:val="005D0225"/>
    <w:rsid w:val="005E0998"/>
    <w:rsid w:val="005E4C70"/>
    <w:rsid w:val="005E70FB"/>
    <w:rsid w:val="005F1020"/>
    <w:rsid w:val="006033E8"/>
    <w:rsid w:val="006131FA"/>
    <w:rsid w:val="00624AD0"/>
    <w:rsid w:val="00625AA4"/>
    <w:rsid w:val="00651E50"/>
    <w:rsid w:val="006615DE"/>
    <w:rsid w:val="006820D4"/>
    <w:rsid w:val="0068211B"/>
    <w:rsid w:val="00683C25"/>
    <w:rsid w:val="006A7E00"/>
    <w:rsid w:val="006C41EC"/>
    <w:rsid w:val="006C7DA7"/>
    <w:rsid w:val="006F2707"/>
    <w:rsid w:val="00712AC5"/>
    <w:rsid w:val="0071558F"/>
    <w:rsid w:val="0072639D"/>
    <w:rsid w:val="00765C91"/>
    <w:rsid w:val="007B69F4"/>
    <w:rsid w:val="007C163B"/>
    <w:rsid w:val="007C7E8B"/>
    <w:rsid w:val="00802B5E"/>
    <w:rsid w:val="008902E8"/>
    <w:rsid w:val="008967B9"/>
    <w:rsid w:val="008C1F7A"/>
    <w:rsid w:val="008F70E8"/>
    <w:rsid w:val="00927F9C"/>
    <w:rsid w:val="00935A50"/>
    <w:rsid w:val="009447AE"/>
    <w:rsid w:val="00965FAC"/>
    <w:rsid w:val="00970EE7"/>
    <w:rsid w:val="00971F74"/>
    <w:rsid w:val="00982668"/>
    <w:rsid w:val="009877AB"/>
    <w:rsid w:val="00A03F56"/>
    <w:rsid w:val="00A24DD7"/>
    <w:rsid w:val="00A37975"/>
    <w:rsid w:val="00A776B7"/>
    <w:rsid w:val="00A86EA3"/>
    <w:rsid w:val="00AB0FAF"/>
    <w:rsid w:val="00AC0D05"/>
    <w:rsid w:val="00AD6369"/>
    <w:rsid w:val="00AE29A3"/>
    <w:rsid w:val="00AE42D9"/>
    <w:rsid w:val="00AE7675"/>
    <w:rsid w:val="00B03DEC"/>
    <w:rsid w:val="00B10F01"/>
    <w:rsid w:val="00B15429"/>
    <w:rsid w:val="00B34A7D"/>
    <w:rsid w:val="00B7215E"/>
    <w:rsid w:val="00B73A76"/>
    <w:rsid w:val="00B74101"/>
    <w:rsid w:val="00BE2CE8"/>
    <w:rsid w:val="00C03E28"/>
    <w:rsid w:val="00C0498D"/>
    <w:rsid w:val="00C05B1F"/>
    <w:rsid w:val="00C230C3"/>
    <w:rsid w:val="00C27072"/>
    <w:rsid w:val="00C41E3B"/>
    <w:rsid w:val="00CA2039"/>
    <w:rsid w:val="00CB0082"/>
    <w:rsid w:val="00CB0C8E"/>
    <w:rsid w:val="00CE245C"/>
    <w:rsid w:val="00CF16F2"/>
    <w:rsid w:val="00D03C08"/>
    <w:rsid w:val="00D1390A"/>
    <w:rsid w:val="00D168B6"/>
    <w:rsid w:val="00D26E65"/>
    <w:rsid w:val="00D50CDD"/>
    <w:rsid w:val="00D55C37"/>
    <w:rsid w:val="00D737B3"/>
    <w:rsid w:val="00D835B4"/>
    <w:rsid w:val="00D850DD"/>
    <w:rsid w:val="00D87353"/>
    <w:rsid w:val="00D87677"/>
    <w:rsid w:val="00DE43E6"/>
    <w:rsid w:val="00E034FE"/>
    <w:rsid w:val="00E1055D"/>
    <w:rsid w:val="00E230C7"/>
    <w:rsid w:val="00E24398"/>
    <w:rsid w:val="00E43246"/>
    <w:rsid w:val="00E82B81"/>
    <w:rsid w:val="00EB2CAF"/>
    <w:rsid w:val="00EC6006"/>
    <w:rsid w:val="00ED4E64"/>
    <w:rsid w:val="00EF28AD"/>
    <w:rsid w:val="00F341C6"/>
    <w:rsid w:val="00F5084F"/>
    <w:rsid w:val="00F67639"/>
    <w:rsid w:val="00F8359B"/>
    <w:rsid w:val="00F87050"/>
    <w:rsid w:val="00F9206B"/>
    <w:rsid w:val="00FC3C57"/>
    <w:rsid w:val="00FC6954"/>
    <w:rsid w:val="00FE43BE"/>
    <w:rsid w:val="00FF0E86"/>
    <w:rsid w:val="016D1B10"/>
    <w:rsid w:val="106BE0DB"/>
    <w:rsid w:val="13A3819D"/>
    <w:rsid w:val="175A2270"/>
    <w:rsid w:val="1A12C321"/>
    <w:rsid w:val="1C3EE062"/>
    <w:rsid w:val="1DDBD73C"/>
    <w:rsid w:val="1EE63444"/>
    <w:rsid w:val="1F4C0BF8"/>
    <w:rsid w:val="2390980A"/>
    <w:rsid w:val="23B9A567"/>
    <w:rsid w:val="26AA2911"/>
    <w:rsid w:val="2A1DA16D"/>
    <w:rsid w:val="2A30D471"/>
    <w:rsid w:val="2C2C1DB1"/>
    <w:rsid w:val="2D687533"/>
    <w:rsid w:val="2D8361AB"/>
    <w:rsid w:val="2FB78DF9"/>
    <w:rsid w:val="30A015F5"/>
    <w:rsid w:val="31535E5A"/>
    <w:rsid w:val="36463428"/>
    <w:rsid w:val="379C67C4"/>
    <w:rsid w:val="3A46F83B"/>
    <w:rsid w:val="3B19A54B"/>
    <w:rsid w:val="3E64BB33"/>
    <w:rsid w:val="44C87517"/>
    <w:rsid w:val="44E3618F"/>
    <w:rsid w:val="47E6ED7C"/>
    <w:rsid w:val="4E36CA55"/>
    <w:rsid w:val="4E6F575D"/>
    <w:rsid w:val="50C277C5"/>
    <w:rsid w:val="52B60DA3"/>
    <w:rsid w:val="5B5BD997"/>
    <w:rsid w:val="5CF84584"/>
    <w:rsid w:val="5E43EA76"/>
    <w:rsid w:val="62DD0DA0"/>
    <w:rsid w:val="630D6844"/>
    <w:rsid w:val="64A938A5"/>
    <w:rsid w:val="66102BEF"/>
    <w:rsid w:val="682277A9"/>
    <w:rsid w:val="6BEE9C52"/>
    <w:rsid w:val="729BE16C"/>
    <w:rsid w:val="790BE0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890DC0"/>
  <w15:chartTrackingRefBased/>
  <w15:docId w15:val="{417987F9-2A5A-4B48-AD20-299D9C0FD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3C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820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49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9BB"/>
  </w:style>
  <w:style w:type="paragraph" w:styleId="Footer">
    <w:name w:val="footer"/>
    <w:basedOn w:val="Normal"/>
    <w:link w:val="FooterChar"/>
    <w:uiPriority w:val="99"/>
    <w:unhideWhenUsed/>
    <w:rsid w:val="003049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9BB"/>
  </w:style>
  <w:style w:type="character" w:styleId="Hyperlink">
    <w:name w:val="Hyperlink"/>
    <w:basedOn w:val="DefaultParagraphFont"/>
    <w:uiPriority w:val="99"/>
    <w:unhideWhenUsed/>
    <w:rsid w:val="00F341C6"/>
    <w:rPr>
      <w:color w:val="0000FF"/>
      <w:u w:val="single"/>
    </w:rPr>
  </w:style>
  <w:style w:type="paragraph" w:styleId="NormalWeb">
    <w:name w:val="Normal (Web)"/>
    <w:basedOn w:val="Normal"/>
    <w:uiPriority w:val="99"/>
    <w:unhideWhenUsed/>
    <w:rsid w:val="00F341C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Spacing">
    <w:name w:val="No Spacing"/>
    <w:uiPriority w:val="1"/>
    <w:qFormat/>
    <w:rsid w:val="00093826"/>
    <w:pPr>
      <w:spacing w:after="0" w:line="240" w:lineRule="auto"/>
    </w:pPr>
  </w:style>
  <w:style w:type="character" w:customStyle="1" w:styleId="Heading1Char">
    <w:name w:val="Heading 1 Char"/>
    <w:basedOn w:val="DefaultParagraphFont"/>
    <w:link w:val="Heading1"/>
    <w:uiPriority w:val="9"/>
    <w:rsid w:val="00683C2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820D4"/>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71558F"/>
    <w:pPr>
      <w:spacing w:after="0" w:line="240" w:lineRule="auto"/>
    </w:pPr>
  </w:style>
  <w:style w:type="character" w:styleId="UnresolvedMention">
    <w:name w:val="Unresolved Mention"/>
    <w:basedOn w:val="DefaultParagraphFont"/>
    <w:uiPriority w:val="99"/>
    <w:semiHidden/>
    <w:unhideWhenUsed/>
    <w:rsid w:val="006131FA"/>
    <w:rPr>
      <w:color w:val="605E5C"/>
      <w:shd w:val="clear" w:color="auto" w:fill="E1DFDD"/>
    </w:rPr>
  </w:style>
  <w:style w:type="character" w:styleId="CommentReference">
    <w:name w:val="annotation reference"/>
    <w:basedOn w:val="DefaultParagraphFont"/>
    <w:uiPriority w:val="99"/>
    <w:semiHidden/>
    <w:unhideWhenUsed/>
    <w:rsid w:val="00527C45"/>
    <w:rPr>
      <w:sz w:val="16"/>
      <w:szCs w:val="16"/>
    </w:rPr>
  </w:style>
  <w:style w:type="paragraph" w:styleId="CommentText">
    <w:name w:val="annotation text"/>
    <w:basedOn w:val="Normal"/>
    <w:link w:val="CommentTextChar"/>
    <w:uiPriority w:val="99"/>
    <w:unhideWhenUsed/>
    <w:rsid w:val="00527C45"/>
    <w:pPr>
      <w:spacing w:line="240" w:lineRule="auto"/>
    </w:pPr>
    <w:rPr>
      <w:sz w:val="20"/>
      <w:szCs w:val="20"/>
    </w:rPr>
  </w:style>
  <w:style w:type="character" w:customStyle="1" w:styleId="CommentTextChar">
    <w:name w:val="Comment Text Char"/>
    <w:basedOn w:val="DefaultParagraphFont"/>
    <w:link w:val="CommentText"/>
    <w:uiPriority w:val="99"/>
    <w:rsid w:val="00527C45"/>
    <w:rPr>
      <w:sz w:val="20"/>
      <w:szCs w:val="20"/>
    </w:rPr>
  </w:style>
  <w:style w:type="paragraph" w:styleId="CommentSubject">
    <w:name w:val="annotation subject"/>
    <w:basedOn w:val="CommentText"/>
    <w:next w:val="CommentText"/>
    <w:link w:val="CommentSubjectChar"/>
    <w:uiPriority w:val="99"/>
    <w:semiHidden/>
    <w:unhideWhenUsed/>
    <w:rsid w:val="00527C45"/>
    <w:rPr>
      <w:b/>
      <w:bCs/>
    </w:rPr>
  </w:style>
  <w:style w:type="character" w:customStyle="1" w:styleId="CommentSubjectChar">
    <w:name w:val="Comment Subject Char"/>
    <w:basedOn w:val="CommentTextChar"/>
    <w:link w:val="CommentSubject"/>
    <w:uiPriority w:val="99"/>
    <w:semiHidden/>
    <w:rsid w:val="00527C45"/>
    <w:rPr>
      <w:b/>
      <w:bCs/>
      <w:sz w:val="20"/>
      <w:szCs w:val="20"/>
    </w:rPr>
  </w:style>
  <w:style w:type="paragraph" w:styleId="ListParagraph">
    <w:name w:val="List Paragraph"/>
    <w:basedOn w:val="Normal"/>
    <w:uiPriority w:val="34"/>
    <w:qFormat/>
    <w:rsid w:val="003671A0"/>
    <w:pPr>
      <w:ind w:left="720"/>
      <w:contextualSpacing/>
    </w:pPr>
  </w:style>
  <w:style w:type="paragraph" w:styleId="FootnoteText">
    <w:name w:val="footnote text"/>
    <w:basedOn w:val="Normal"/>
    <w:link w:val="FootnoteTextChar"/>
    <w:uiPriority w:val="99"/>
    <w:semiHidden/>
    <w:unhideWhenUsed/>
    <w:rsid w:val="00D876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677"/>
    <w:rPr>
      <w:sz w:val="20"/>
      <w:szCs w:val="20"/>
    </w:rPr>
  </w:style>
  <w:style w:type="character" w:styleId="FootnoteReference">
    <w:name w:val="footnote reference"/>
    <w:basedOn w:val="DefaultParagraphFont"/>
    <w:uiPriority w:val="99"/>
    <w:semiHidden/>
    <w:unhideWhenUsed/>
    <w:rsid w:val="00D87677"/>
    <w:rPr>
      <w:vertAlign w:val="superscript"/>
    </w:rPr>
  </w:style>
  <w:style w:type="character" w:styleId="SmartLink">
    <w:name w:val="Smart Link"/>
    <w:basedOn w:val="DefaultParagraphFont"/>
    <w:uiPriority w:val="99"/>
    <w:semiHidden/>
    <w:unhideWhenUsed/>
    <w:rsid w:val="002375C1"/>
    <w:rPr>
      <w:color w:val="0000FF"/>
      <w:u w:val="single"/>
      <w:shd w:val="clear" w:color="auto" w:fill="F3F2F1"/>
    </w:rPr>
  </w:style>
  <w:style w:type="character" w:customStyle="1" w:styleId="ui-provider">
    <w:name w:val="ui-provider"/>
    <w:basedOn w:val="DefaultParagraphFont"/>
    <w:rsid w:val="00F5084F"/>
  </w:style>
  <w:style w:type="character" w:styleId="FollowedHyperlink">
    <w:name w:val="FollowedHyperlink"/>
    <w:basedOn w:val="DefaultParagraphFont"/>
    <w:uiPriority w:val="99"/>
    <w:semiHidden/>
    <w:unhideWhenUsed/>
    <w:rsid w:val="008967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00185">
      <w:bodyDiv w:val="1"/>
      <w:marLeft w:val="0"/>
      <w:marRight w:val="0"/>
      <w:marTop w:val="0"/>
      <w:marBottom w:val="0"/>
      <w:divBdr>
        <w:top w:val="none" w:sz="0" w:space="0" w:color="auto"/>
        <w:left w:val="none" w:sz="0" w:space="0" w:color="auto"/>
        <w:bottom w:val="none" w:sz="0" w:space="0" w:color="auto"/>
        <w:right w:val="none" w:sz="0" w:space="0" w:color="auto"/>
      </w:divBdr>
    </w:div>
    <w:div w:id="40842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ngland.nhs.uk/local-covid-19-vaccination-contac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covid-19-the-green-book-chapter-14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CAC72890E83B4CA2FDC60EAD31A041" ma:contentTypeVersion="21" ma:contentTypeDescription="Create a new document." ma:contentTypeScope="" ma:versionID="3ed00423f80dee7db6c17480341ec59b">
  <xsd:schema xmlns:xsd="http://www.w3.org/2001/XMLSchema" xmlns:xs="http://www.w3.org/2001/XMLSchema" xmlns:p="http://schemas.microsoft.com/office/2006/metadata/properties" xmlns:ns1="http://schemas.microsoft.com/sharepoint/v3" xmlns:ns2="ebd0abe5-d97b-4de3-83dd-4b922e735446" xmlns:ns3="91eb25a4-56ea-41f9-af19-17cf97fd9b35" targetNamespace="http://schemas.microsoft.com/office/2006/metadata/properties" ma:root="true" ma:fieldsID="ba59fe212def21efbf9fcce784efb2f7" ns1:_="" ns2:_="" ns3:_="">
    <xsd:import namespace="http://schemas.microsoft.com/sharepoint/v3"/>
    <xsd:import namespace="ebd0abe5-d97b-4de3-83dd-4b922e735446"/>
    <xsd:import namespace="91eb25a4-56ea-41f9-af19-17cf97fd9b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Descrip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d0abe5-d97b-4de3-83dd-4b922e7354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f7fcbc4-fc72-4e27-a7b0-66bb511c900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Description" ma:index="24" nillable="true" ma:displayName="Description " ma:format="Dropdown" ma:internalName="Description">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eb25a4-56ea-41f9-af19-17cf97fd9b3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c590942-6160-4f8f-b220-de4f838e0734}" ma:internalName="TaxCatchAll" ma:showField="CatchAllData" ma:web="91eb25a4-56ea-41f9-af19-17cf97fd9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bd0abe5-d97b-4de3-83dd-4b922e735446">
      <Terms xmlns="http://schemas.microsoft.com/office/infopath/2007/PartnerControls"/>
    </lcf76f155ced4ddcb4097134ff3c332f>
    <TaxCatchAll xmlns="91eb25a4-56ea-41f9-af19-17cf97fd9b35" xsi:nil="true"/>
    <Description xmlns="ebd0abe5-d97b-4de3-83dd-4b922e735446" xsi:nil="true"/>
  </documentManagement>
</p:properties>
</file>

<file path=customXml/itemProps1.xml><?xml version="1.0" encoding="utf-8"?>
<ds:datastoreItem xmlns:ds="http://schemas.openxmlformats.org/officeDocument/2006/customXml" ds:itemID="{59752864-092D-4F5A-861E-0A2A8AC65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d0abe5-d97b-4de3-83dd-4b922e735446"/>
    <ds:schemaRef ds:uri="91eb25a4-56ea-41f9-af19-17cf97fd9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E436AB-6F33-4BBF-93E3-BE137519C2D9}">
  <ds:schemaRefs>
    <ds:schemaRef ds:uri="http://schemas.openxmlformats.org/officeDocument/2006/bibliography"/>
  </ds:schemaRefs>
</ds:datastoreItem>
</file>

<file path=customXml/itemProps3.xml><?xml version="1.0" encoding="utf-8"?>
<ds:datastoreItem xmlns:ds="http://schemas.openxmlformats.org/officeDocument/2006/customXml" ds:itemID="{8BE416A0-CDCE-4183-9F2F-60A2B3C10402}">
  <ds:schemaRefs>
    <ds:schemaRef ds:uri="http://schemas.microsoft.com/sharepoint/v3/contenttype/forms"/>
  </ds:schemaRefs>
</ds:datastoreItem>
</file>

<file path=customXml/itemProps4.xml><?xml version="1.0" encoding="utf-8"?>
<ds:datastoreItem xmlns:ds="http://schemas.openxmlformats.org/officeDocument/2006/customXml" ds:itemID="{A3793E08-A5CF-4998-9788-A5A8D23DDA00}">
  <ds:schemaRefs>
    <ds:schemaRef ds:uri="http://schemas.microsoft.com/office/2006/metadata/properties"/>
    <ds:schemaRef ds:uri="http://schemas.microsoft.com/office/infopath/2007/PartnerControls"/>
    <ds:schemaRef ds:uri="http://schemas.microsoft.com/sharepoint/v3"/>
    <ds:schemaRef ds:uri="ebd0abe5-d97b-4de3-83dd-4b922e735446"/>
    <ds:schemaRef ds:uri="91eb25a4-56ea-41f9-af19-17cf97fd9b35"/>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345</Words>
  <Characters>2088</Characters>
  <Application>Microsoft Office Word</Application>
  <DocSecurity>0</DocSecurity>
  <Lines>58</Lines>
  <Paragraphs>27</Paragraphs>
  <ScaleCrop>false</ScaleCrop>
  <Company>NHS</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Ethel Changa</dc:creator>
  <cp:keywords/>
  <dc:description/>
  <cp:lastModifiedBy>Niamh Buckingham</cp:lastModifiedBy>
  <cp:revision>9</cp:revision>
  <dcterms:created xsi:type="dcterms:W3CDTF">2024-02-15T14:32:00Z</dcterms:created>
  <dcterms:modified xsi:type="dcterms:W3CDTF">2024-02-15T17:00:00Z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0x01010085CAC72890E83B4CA2FDC60EAD31A041</vt:lpwstr>
  </property>
  <property fmtid="{D5CDD505-2E9C-101B-9397-08002B2CF9AE}" pid="3" name="MediaServiceImageTags">
    <vt:lpwstr/>
  </property>
  <property fmtid="{D5CDD505-2E9C-101B-9397-08002B2CF9AE}" pid="4" name="GrammarlyDocumentId">
    <vt:lpwstr>b8296e112145239ac0a6eedc021772d85b642077f6f41c542803156e62fc94e8</vt:lpwstr>
  </property>
</Properties>
</file>